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69" w:rsidRPr="00854E8A" w:rsidRDefault="00934169" w:rsidP="00934169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54E8A">
        <w:rPr>
          <w:rFonts w:ascii="华文中宋" w:eastAsia="华文中宋" w:hAnsi="华文中宋" w:hint="eastAsia"/>
          <w:b/>
          <w:sz w:val="36"/>
          <w:szCs w:val="36"/>
        </w:rPr>
        <w:t>湖北省高级人民法院</w:t>
      </w:r>
    </w:p>
    <w:p w:rsidR="00934169" w:rsidRDefault="00934169" w:rsidP="00934169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854E8A">
        <w:rPr>
          <w:rFonts w:ascii="华文中宋" w:eastAsia="华文中宋" w:hAnsi="华文中宋" w:hint="eastAsia"/>
          <w:b/>
          <w:sz w:val="36"/>
          <w:szCs w:val="36"/>
        </w:rPr>
        <w:t>2019年破产管理人机构报名登记表</w:t>
      </w:r>
    </w:p>
    <w:p w:rsidR="00934169" w:rsidRPr="004D6B2D" w:rsidRDefault="00934169" w:rsidP="00934169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854E8A">
        <w:rPr>
          <w:rFonts w:ascii="华文中宋" w:eastAsia="华文中宋" w:hAnsi="华文中宋" w:hint="eastAsia"/>
          <w:b/>
          <w:sz w:val="36"/>
          <w:szCs w:val="36"/>
        </w:rPr>
        <w:t>（</w:t>
      </w:r>
      <w:r w:rsidRPr="004D6B2D">
        <w:rPr>
          <w:rFonts w:ascii="华文中宋" w:eastAsia="华文中宋" w:hAnsi="华文中宋" w:hint="eastAsia"/>
          <w:b/>
          <w:sz w:val="32"/>
          <w:szCs w:val="32"/>
        </w:rPr>
        <w:t>破产清算公司及其他提供企业重整服务的管理咨询公司）</w:t>
      </w:r>
    </w:p>
    <w:p w:rsidR="00934169" w:rsidRPr="00854E8A" w:rsidRDefault="00934169" w:rsidP="00934169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34169" w:rsidRPr="00D9073D" w:rsidRDefault="00934169" w:rsidP="00934169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D9073D">
        <w:rPr>
          <w:rFonts w:asciiTheme="minorEastAsia" w:hAnsiTheme="minorEastAsia" w:hint="eastAsia"/>
          <w:sz w:val="28"/>
          <w:szCs w:val="28"/>
        </w:rPr>
        <w:t>所</w:t>
      </w:r>
      <w:r>
        <w:rPr>
          <w:rFonts w:asciiTheme="minorEastAsia" w:hAnsiTheme="minorEastAsia" w:hint="eastAsia"/>
          <w:sz w:val="28"/>
          <w:szCs w:val="28"/>
        </w:rPr>
        <w:t>属</w:t>
      </w:r>
      <w:r w:rsidRPr="00D9073D">
        <w:rPr>
          <w:rFonts w:asciiTheme="minorEastAsia" w:hAnsiTheme="minorEastAsia" w:hint="eastAsia"/>
          <w:sz w:val="28"/>
          <w:szCs w:val="28"/>
        </w:rPr>
        <w:t>中级人民法院</w:t>
      </w:r>
      <w:r>
        <w:rPr>
          <w:rFonts w:asciiTheme="minorEastAsia" w:hAnsiTheme="minorEastAsia" w:hint="eastAsia"/>
          <w:sz w:val="28"/>
          <w:szCs w:val="28"/>
        </w:rPr>
        <w:t>辖区</w:t>
      </w:r>
    </w:p>
    <w:p w:rsidR="00934169" w:rsidRDefault="00934169" w:rsidP="00934169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（机构印章）              填表时间：     年   月   日</w:t>
      </w:r>
    </w:p>
    <w:tbl>
      <w:tblPr>
        <w:tblStyle w:val="a5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2"/>
        <w:gridCol w:w="3827"/>
        <w:gridCol w:w="4252"/>
        <w:gridCol w:w="851"/>
      </w:tblGrid>
      <w:tr w:rsidR="00934169" w:rsidTr="000B5F8A">
        <w:trPr>
          <w:trHeight w:val="469"/>
        </w:trPr>
        <w:tc>
          <w:tcPr>
            <w:tcW w:w="852" w:type="dxa"/>
            <w:vAlign w:val="center"/>
          </w:tcPr>
          <w:p w:rsidR="00934169" w:rsidRDefault="00934169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934169" w:rsidRDefault="00934169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　　目</w:t>
            </w:r>
          </w:p>
        </w:tc>
        <w:tc>
          <w:tcPr>
            <w:tcW w:w="4252" w:type="dxa"/>
            <w:vAlign w:val="center"/>
          </w:tcPr>
          <w:p w:rsidR="00934169" w:rsidRDefault="00934169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内　　容</w:t>
            </w:r>
          </w:p>
        </w:tc>
        <w:tc>
          <w:tcPr>
            <w:tcW w:w="851" w:type="dxa"/>
            <w:vAlign w:val="center"/>
          </w:tcPr>
          <w:p w:rsidR="00934169" w:rsidRDefault="00934169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934169" w:rsidTr="000B5F8A">
        <w:trPr>
          <w:trHeight w:val="472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机构名称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423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机构设立日期及性质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（合伙制、合作制、有限责任制、其他）</w:t>
            </w: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415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机构注册地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421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办公地址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填写实际办公地址</w:t>
            </w: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398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办公场所性质及面积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自有产权或租赁（㎡）</w:t>
            </w: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419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机构资质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193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机构在册律师/注册会计师/注册资产评估数/从业总人数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491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本所办理破产案件的骨干型人数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193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本所人员中任地级市以上的人大代表、政协委员名单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（证明材料附后）</w:t>
            </w: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87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机构16年1月1日---18年4月1日本所承办破产清算案件数及完成情况</w:t>
            </w:r>
          </w:p>
        </w:tc>
        <w:tc>
          <w:tcPr>
            <w:tcW w:w="4252" w:type="dxa"/>
            <w:vAlign w:val="center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（案件情况用附表形式附后）</w:t>
            </w: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549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机构16---18年度纳税总数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227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机构、机构负责人、合伙人、团队负责人获市级以上表彰、奖励情况</w:t>
            </w:r>
          </w:p>
        </w:tc>
        <w:tc>
          <w:tcPr>
            <w:tcW w:w="4252" w:type="dxa"/>
            <w:vAlign w:val="center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（以附表形式附后）</w:t>
            </w: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503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国家级刊物有关破产清算类文章</w:t>
            </w:r>
          </w:p>
        </w:tc>
        <w:tc>
          <w:tcPr>
            <w:tcW w:w="4252" w:type="dxa"/>
            <w:vAlign w:val="center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（以附表形式附后）</w:t>
            </w: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553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省外影响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（指进入外省法院破产管理人名册）</w:t>
            </w: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547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机构及个人16---18年度惩戒情况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547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机构法人代表、联系电话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552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机构联系人、联系电话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435"/>
        </w:trPr>
        <w:tc>
          <w:tcPr>
            <w:tcW w:w="852" w:type="dxa"/>
            <w:vAlign w:val="center"/>
          </w:tcPr>
          <w:p w:rsidR="00934169" w:rsidRPr="00F222D5" w:rsidRDefault="00934169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仿宋" w:eastAsia="仿宋" w:hAnsi="仿宋" w:hint="eastAsia"/>
                <w:sz w:val="24"/>
                <w:szCs w:val="24"/>
              </w:rPr>
              <w:t>机构传真号码、电子邮箱</w:t>
            </w:r>
          </w:p>
        </w:tc>
        <w:tc>
          <w:tcPr>
            <w:tcW w:w="4252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169" w:rsidRPr="00F222D5" w:rsidRDefault="00934169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169" w:rsidTr="000B5F8A">
        <w:trPr>
          <w:trHeight w:val="624"/>
        </w:trPr>
        <w:tc>
          <w:tcPr>
            <w:tcW w:w="9782" w:type="dxa"/>
            <w:gridSpan w:val="4"/>
            <w:vAlign w:val="center"/>
          </w:tcPr>
          <w:p w:rsidR="00934169" w:rsidRDefault="00934169" w:rsidP="000B5F8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法院审核人员签字确认：</w:t>
            </w:r>
          </w:p>
        </w:tc>
      </w:tr>
    </w:tbl>
    <w:p w:rsidR="00694AE5" w:rsidRPr="00934169" w:rsidRDefault="0093416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湖北省高级人民法院制</w:t>
      </w:r>
    </w:p>
    <w:sectPr w:rsidR="00694AE5" w:rsidRPr="0093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E5" w:rsidRDefault="00694AE5" w:rsidP="00934169">
      <w:r>
        <w:separator/>
      </w:r>
    </w:p>
  </w:endnote>
  <w:endnote w:type="continuationSeparator" w:id="1">
    <w:p w:rsidR="00694AE5" w:rsidRDefault="00694AE5" w:rsidP="0093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E5" w:rsidRDefault="00694AE5" w:rsidP="00934169">
      <w:r>
        <w:separator/>
      </w:r>
    </w:p>
  </w:footnote>
  <w:footnote w:type="continuationSeparator" w:id="1">
    <w:p w:rsidR="00694AE5" w:rsidRDefault="00694AE5" w:rsidP="00934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169"/>
    <w:rsid w:val="00694AE5"/>
    <w:rsid w:val="0093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1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169"/>
    <w:rPr>
      <w:sz w:val="18"/>
      <w:szCs w:val="18"/>
    </w:rPr>
  </w:style>
  <w:style w:type="table" w:styleId="a5">
    <w:name w:val="Table Grid"/>
    <w:basedOn w:val="a1"/>
    <w:uiPriority w:val="59"/>
    <w:rsid w:val="00934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yczy503</dc:creator>
  <cp:keywords/>
  <dc:description/>
  <cp:lastModifiedBy>yczy503</cp:lastModifiedBy>
  <cp:revision>2</cp:revision>
  <dcterms:created xsi:type="dcterms:W3CDTF">2019-05-08T08:15:00Z</dcterms:created>
  <dcterms:modified xsi:type="dcterms:W3CDTF">2019-05-08T08:16:00Z</dcterms:modified>
</cp:coreProperties>
</file>