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D06256" w:rsidTr="00731396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D06256" w:rsidRPr="000067D6" w:rsidRDefault="00D06256" w:rsidP="0073139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0067D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0067D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0067D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0067D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D06256" w:rsidRDefault="00D06256" w:rsidP="00E17A92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4B6892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E17A92">
              <w:rPr>
                <w:rFonts w:ascii="华文楷体" w:eastAsia="华文楷体" w:hAnsi="华文楷体" w:hint="eastAsia"/>
                <w:sz w:val="28"/>
                <w:szCs w:val="28"/>
              </w:rPr>
              <w:t>0028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D06256" w:rsidRDefault="00D06256" w:rsidP="00D06256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D06256" w:rsidTr="00731396">
        <w:trPr>
          <w:trHeight w:val="11098"/>
        </w:trPr>
        <w:tc>
          <w:tcPr>
            <w:tcW w:w="9126" w:type="dxa"/>
          </w:tcPr>
          <w:p w:rsidR="00D06256" w:rsidRDefault="00D06256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向勇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1986年9月8日生，回族，初中</w:t>
            </w:r>
            <w:r w:rsidR="00C637DD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，原户籍所在地：湖北省咸丰县。湖北省咸丰县人民法院于2014年3月7日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(2014)鄂咸丰刑初字第00023号刑事判决，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认定向勇犯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抢劫罪，强奸罪，</w:t>
            </w:r>
            <w:r w:rsidR="0031732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数罪并罚，决定执行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有期徒刑十六年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剥夺政治权利三年，</w:t>
            </w:r>
            <w:r w:rsidR="0031732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罚金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2014年3月26日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31732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2013年11月2日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至2029年11月1日止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服刑期间执行刑期变动情况：2018年6月22日经湖北省宜昌市中级人民法院裁定减刑八个月，剥夺政治权利三年不变；2020年9月25日经湖北省宜昌市中级人民法院裁定减刑七个月，剥夺政治权利三年不变。刑期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2013年11月2日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至2028年8月1日止。</w:t>
            </w:r>
          </w:p>
          <w:p w:rsidR="00D06256" w:rsidRDefault="00D06256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D06256" w:rsidRDefault="00D06256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向勇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2020年9月25日减刑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上次减刑裁定送达之前获得表扬2个：2019年12月、2020年04月。本次考核期内获得表扬4个：2020年09月、2021年02月、2021年08月、2022年01月</w:t>
            </w:r>
            <w:r w:rsidR="0031732B" w:rsidRPr="0031732B">
              <w:rPr>
                <w:rFonts w:ascii="仿宋_GB2312" w:eastAsia="仿宋_GB2312" w:hint="eastAsia"/>
                <w:sz w:val="32"/>
                <w:szCs w:val="32"/>
              </w:rPr>
              <w:t>;</w:t>
            </w:r>
            <w:r w:rsidR="00E17A92">
              <w:rPr>
                <w:rFonts w:ascii="仿宋_GB2312" w:eastAsia="仿宋_GB2312" w:hint="eastAsia"/>
                <w:sz w:val="32"/>
                <w:szCs w:val="32"/>
              </w:rPr>
              <w:t>历次减刑裁定证实</w:t>
            </w:r>
            <w:proofErr w:type="gramStart"/>
            <w:r w:rsidR="00E17A92">
              <w:rPr>
                <w:rFonts w:ascii="仿宋_GB2312" w:eastAsia="仿宋_GB2312" w:hint="eastAsia"/>
                <w:sz w:val="32"/>
                <w:szCs w:val="32"/>
              </w:rPr>
              <w:t>财产性判项</w:t>
            </w:r>
            <w:proofErr w:type="gramEnd"/>
            <w:r w:rsidR="0031732B" w:rsidRPr="0031732B">
              <w:rPr>
                <w:rFonts w:ascii="仿宋_GB2312" w:eastAsia="仿宋_GB2312" w:hint="eastAsia"/>
                <w:sz w:val="32"/>
                <w:szCs w:val="32"/>
              </w:rPr>
              <w:t>已执行完毕</w:t>
            </w:r>
            <w:r w:rsidR="00E17A92">
              <w:rPr>
                <w:rFonts w:ascii="仿宋_GB2312" w:eastAsia="仿宋_GB2312" w:hint="eastAsia"/>
                <w:sz w:val="32"/>
                <w:szCs w:val="32"/>
              </w:rPr>
              <w:t>。但罪犯向勇系因抢劫被处有期徒刑十年以上的罪犯</w:t>
            </w:r>
            <w:r w:rsidR="006E79C6" w:rsidRPr="006E79C6">
              <w:rPr>
                <w:rFonts w:ascii="仿宋_GB2312" w:eastAsia="仿宋_GB2312" w:hint="eastAsia"/>
                <w:sz w:val="32"/>
                <w:szCs w:val="32"/>
              </w:rPr>
              <w:t>，减刑幅度应当从严掌握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D06256" w:rsidRDefault="00D06256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向勇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 w:rsidR="00E17A9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，积极执行财产刑，努力消除犯罪行为所产生的社会影响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D06256" w:rsidRDefault="00D06256" w:rsidP="00731396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为此，根据《中华人民共和国监狱法》第二十九条、《中华人民共和国刑法》第七十八条、第七十九条、《中华人民共和国刑事诉讼法》第二百七十三条第二款之规定，建议对罪犯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向勇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</w:t>
            </w:r>
            <w:r w:rsidR="00E17A9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六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个月</w:t>
            </w:r>
            <w:r w:rsidR="006E79C6" w:rsidRPr="006E79C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，剥夺政治权利三年不变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D06256" w:rsidRDefault="00D06256" w:rsidP="00731396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D06256" w:rsidRDefault="00D06256" w:rsidP="00731396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D06256" w:rsidTr="00731396">
        <w:trPr>
          <w:trHeight w:val="1956"/>
        </w:trPr>
        <w:tc>
          <w:tcPr>
            <w:tcW w:w="9126" w:type="dxa"/>
            <w:vAlign w:val="bottom"/>
          </w:tcPr>
          <w:p w:rsidR="00D06256" w:rsidRDefault="00D06256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D06256" w:rsidRDefault="00D06256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D06256" w:rsidRDefault="00D06256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D06256" w:rsidRDefault="00D06256" w:rsidP="0073139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D06256" w:rsidRDefault="00E17A92" w:rsidP="00731396">
            <w:pPr>
              <w:wordWrap w:val="0"/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2023年2月23日</w:t>
            </w:r>
          </w:p>
        </w:tc>
      </w:tr>
    </w:tbl>
    <w:p w:rsidR="000A7C20" w:rsidRPr="00D06256" w:rsidRDefault="000A7C20" w:rsidP="00D06256"/>
    <w:sectPr w:rsidR="000A7C20" w:rsidRPr="00D06256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54" w:rsidRDefault="00F63354">
      <w:r>
        <w:separator/>
      </w:r>
    </w:p>
  </w:endnote>
  <w:endnote w:type="continuationSeparator" w:id="0">
    <w:p w:rsidR="00F63354" w:rsidRDefault="00F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54" w:rsidRDefault="00F63354">
      <w:r>
        <w:separator/>
      </w:r>
    </w:p>
  </w:footnote>
  <w:footnote w:type="continuationSeparator" w:id="0">
    <w:p w:rsidR="00F63354" w:rsidRDefault="00F63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0" w:rsidRDefault="000A7C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067D6"/>
    <w:rsid w:val="00010204"/>
    <w:rsid w:val="00017291"/>
    <w:rsid w:val="0004158C"/>
    <w:rsid w:val="00064E51"/>
    <w:rsid w:val="00066B18"/>
    <w:rsid w:val="000673BE"/>
    <w:rsid w:val="0009500A"/>
    <w:rsid w:val="000969AF"/>
    <w:rsid w:val="000A2BFD"/>
    <w:rsid w:val="000A727F"/>
    <w:rsid w:val="000A7C20"/>
    <w:rsid w:val="000B17ED"/>
    <w:rsid w:val="000B52A1"/>
    <w:rsid w:val="000C3E41"/>
    <w:rsid w:val="000C7B95"/>
    <w:rsid w:val="000D02EE"/>
    <w:rsid w:val="000E563C"/>
    <w:rsid w:val="000F38B4"/>
    <w:rsid w:val="00100685"/>
    <w:rsid w:val="001058F4"/>
    <w:rsid w:val="00117AF3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1732B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6C9C"/>
    <w:rsid w:val="003E195F"/>
    <w:rsid w:val="003E5FDE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80EEF"/>
    <w:rsid w:val="0049309B"/>
    <w:rsid w:val="00496865"/>
    <w:rsid w:val="004B58A5"/>
    <w:rsid w:val="004B6892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A4599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5797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E79C6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E731B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131"/>
    <w:rsid w:val="00836307"/>
    <w:rsid w:val="008467DE"/>
    <w:rsid w:val="00857B42"/>
    <w:rsid w:val="0086341C"/>
    <w:rsid w:val="00867CC5"/>
    <w:rsid w:val="00867E0D"/>
    <w:rsid w:val="008716F0"/>
    <w:rsid w:val="008771C7"/>
    <w:rsid w:val="00886ACC"/>
    <w:rsid w:val="008964B3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B74B3"/>
    <w:rsid w:val="009D4A15"/>
    <w:rsid w:val="009E1C5F"/>
    <w:rsid w:val="009E2AE5"/>
    <w:rsid w:val="009E3AE0"/>
    <w:rsid w:val="009F0A59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0A2A"/>
    <w:rsid w:val="00A52EDE"/>
    <w:rsid w:val="00A55315"/>
    <w:rsid w:val="00A567CA"/>
    <w:rsid w:val="00A627B2"/>
    <w:rsid w:val="00A72AA6"/>
    <w:rsid w:val="00A74491"/>
    <w:rsid w:val="00A818FE"/>
    <w:rsid w:val="00A81CA9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1C76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637DD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06256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17A92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05F1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158C3"/>
    <w:rsid w:val="00F252B0"/>
    <w:rsid w:val="00F309B6"/>
    <w:rsid w:val="00F36343"/>
    <w:rsid w:val="00F36402"/>
    <w:rsid w:val="00F45570"/>
    <w:rsid w:val="00F47E67"/>
    <w:rsid w:val="00F52B90"/>
    <w:rsid w:val="00F56C55"/>
    <w:rsid w:val="00F57668"/>
    <w:rsid w:val="00F618D1"/>
    <w:rsid w:val="00F63354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9</cp:revision>
  <cp:lastPrinted>2018-06-05T07:14:00Z</cp:lastPrinted>
  <dcterms:created xsi:type="dcterms:W3CDTF">2022-12-05T04:57:00Z</dcterms:created>
  <dcterms:modified xsi:type="dcterms:W3CDTF">2023-02-23T12:01:00Z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