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</w:pPr>
    </w:p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宜昌市法院系统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年度招聘</w:t>
      </w:r>
    </w:p>
    <w:p>
      <w:pPr>
        <w:overflowPunc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雇员制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审判辅助人员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职业技能测试考试须知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一、考试流程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考试时长：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55</w:t>
      </w:r>
      <w:r>
        <w:rPr>
          <w:rFonts w:hint="eastAsia" w:ascii="Times New Roman" w:hAnsi="Times New Roman" w:eastAsia="仿宋_GB2312"/>
          <w:szCs w:val="32"/>
        </w:rPr>
        <w:t>分钟，分三个阶段进行：</w:t>
      </w:r>
    </w:p>
    <w:p>
      <w:pPr>
        <w:overflowPunct w:val="0"/>
        <w:ind w:firstLine="632" w:firstLineChars="200"/>
        <w:rPr>
          <w:rFonts w:hint="default" w:ascii="Times New Roman" w:hAnsi="Times New Roman" w:eastAsia="仿宋_GB231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第一阶段</w:t>
      </w:r>
      <w:r>
        <w:rPr>
          <w:rFonts w:hint="eastAsia" w:ascii="Times New Roman" w:hAnsi="Times New Roman" w:eastAsia="仿宋_GB2312"/>
          <w:szCs w:val="32"/>
          <w:highlight w:val="none"/>
        </w:rPr>
        <w:t>：测试准备（限时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30</w:t>
      </w:r>
      <w:r>
        <w:rPr>
          <w:rFonts w:hint="eastAsia" w:ascii="Times New Roman" w:hAnsi="Times New Roman" w:eastAsia="仿宋_GB231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9:30—10:00</w:t>
      </w:r>
      <w:r>
        <w:rPr>
          <w:rFonts w:hint="eastAsia" w:ascii="Times New Roman" w:hAnsi="Times New Roman" w:eastAsia="仿宋_GB2312"/>
          <w:szCs w:val="32"/>
          <w:highlight w:val="none"/>
        </w:rPr>
        <w:t>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（1）检查和熟悉计算机软硬件环境。操作系统为Windows系统，提供</w:t>
      </w:r>
      <w:r>
        <w:rPr>
          <w:rFonts w:ascii="Times New Roman" w:hAnsi="Times New Roman" w:eastAsia="仿宋_GB2312" w:cs="Times New Roman"/>
          <w:highlight w:val="none"/>
        </w:rPr>
        <w:t>输入法：微软拼音、全拼、智能ABC拼音、谷歌拼音、搜狗拼音、搜狗</w:t>
      </w:r>
      <w:r>
        <w:rPr>
          <w:rFonts w:hint="eastAsia" w:ascii="Times New Roman" w:hAnsi="Times New Roman" w:eastAsia="仿宋_GB2312" w:cs="Times New Roman"/>
          <w:highlight w:val="none"/>
        </w:rPr>
        <w:t>五笔</w:t>
      </w:r>
      <w:r>
        <w:rPr>
          <w:rFonts w:hint="eastAsia" w:ascii="Times New Roman" w:hAnsi="Times New Roman" w:eastAsia="仿宋_GB2312" w:cs="Times New Roman"/>
          <w:highlight w:val="none"/>
          <w:lang w:eastAsia="zh-CN"/>
        </w:rPr>
        <w:t>、万能五笔</w:t>
      </w:r>
      <w:r>
        <w:rPr>
          <w:rFonts w:hint="eastAsia" w:ascii="Times New Roman" w:hAnsi="Times New Roman" w:eastAsia="仿宋_GB2312"/>
          <w:szCs w:val="32"/>
          <w:highlight w:val="none"/>
        </w:rPr>
        <w:t>。考生发现计算机软硬件环境有问题的，可向监考人员提出维修或更换。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（2）登录测试平台。考生在登录界面输入</w:t>
      </w:r>
      <w:r>
        <w:rPr>
          <w:rFonts w:hint="eastAsia" w:ascii="Times New Roman" w:hAnsi="Times New Roman" w:eastAsia="仿宋_GB2312"/>
          <w:color w:val="000000" w:themeColor="text1"/>
          <w:szCs w:val="32"/>
          <w:highlight w:val="none"/>
          <w14:textFill>
            <w14:solidFill>
              <w14:schemeClr w14:val="tx1"/>
            </w14:solidFill>
          </w14:textFill>
        </w:rPr>
        <w:t>准考证号</w:t>
      </w:r>
      <w:r>
        <w:rPr>
          <w:rFonts w:hint="eastAsia" w:ascii="Times New Roman" w:hAnsi="Times New Roman" w:eastAsia="仿宋_GB2312"/>
          <w:szCs w:val="32"/>
          <w:highlight w:val="none"/>
        </w:rPr>
        <w:t>进入测试平台，并检查确认个人相关信息。考生发现信息有误的，应当举手向监考人员示意，并听从监考人员的安排进行现场处理。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（3）熟悉测试平台。为考生提供一次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15</w:t>
      </w:r>
      <w:r>
        <w:rPr>
          <w:rFonts w:hint="eastAsia" w:ascii="Times New Roman" w:hAnsi="Times New Roman" w:eastAsia="仿宋_GB2312"/>
          <w:szCs w:val="32"/>
          <w:highlight w:val="none"/>
        </w:rPr>
        <w:t>分钟的模拟测试机会。在此期间，考生发现测试平台有问题的，可向监考人员提出维修或更换。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第二阶段</w:t>
      </w:r>
      <w:r>
        <w:rPr>
          <w:rFonts w:hint="eastAsia" w:ascii="Times New Roman" w:hAnsi="Times New Roman" w:eastAsia="仿宋_GB2312"/>
          <w:szCs w:val="32"/>
          <w:highlight w:val="none"/>
        </w:rPr>
        <w:t>：正式测试（限时15分钟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10:00—10:15</w:t>
      </w:r>
      <w:r>
        <w:rPr>
          <w:rFonts w:hint="eastAsia" w:ascii="Times New Roman" w:hAnsi="Times New Roman" w:eastAsia="仿宋_GB2312"/>
          <w:szCs w:val="32"/>
          <w:highlight w:val="none"/>
        </w:rPr>
        <w:t>）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有2次测试机会，每次时间5分钟，取最好成绩为考生最终成绩。在此期间，考生发现计算机软硬件环境出现故障的，可以举手向监考人员示意等待处理，不得擅自离开座位或讲话。经检查确有故障的，报主考官同意后，安排重新测试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b/>
          <w:szCs w:val="32"/>
          <w:highlight w:val="none"/>
        </w:rPr>
        <w:t>第三阶段</w:t>
      </w:r>
      <w:r>
        <w:rPr>
          <w:rFonts w:hint="eastAsia" w:ascii="Times New Roman" w:hAnsi="Times New Roman" w:eastAsia="仿宋_GB2312"/>
          <w:szCs w:val="32"/>
          <w:highlight w:val="none"/>
        </w:rPr>
        <w:t>：成绩确认（限时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10</w:t>
      </w:r>
      <w:r>
        <w:rPr>
          <w:rFonts w:hint="eastAsia" w:ascii="Times New Roman" w:hAnsi="Times New Roman" w:eastAsia="仿宋_GB2312"/>
          <w:szCs w:val="32"/>
          <w:highlight w:val="none"/>
        </w:rPr>
        <w:t>分钟</w:t>
      </w:r>
      <w:r>
        <w:rPr>
          <w:rFonts w:hint="eastAsia" w:ascii="Times New Roman" w:hAnsi="Times New Roman" w:eastAsia="仿宋_GB2312"/>
          <w:szCs w:val="32"/>
          <w:highlight w:val="none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  <w:highlight w:val="none"/>
          <w:lang w:val="en-US" w:eastAsia="zh-CN"/>
        </w:rPr>
        <w:t>10:15—10:25</w:t>
      </w:r>
      <w:r>
        <w:rPr>
          <w:rFonts w:hint="eastAsia" w:ascii="Times New Roman" w:hAnsi="Times New Roman" w:eastAsia="仿宋_GB2312"/>
          <w:szCs w:val="32"/>
          <w:highlight w:val="none"/>
        </w:rPr>
        <w:t>）</w:t>
      </w:r>
    </w:p>
    <w:p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  <w:highlight w:val="none"/>
        </w:rPr>
        <w:t>考生完成测试后，测试平台将自动生成并反馈成绩，由考生</w:t>
      </w:r>
      <w:bookmarkStart w:id="0" w:name="_GoBack"/>
      <w:bookmarkEnd w:id="0"/>
      <w:r>
        <w:rPr>
          <w:rFonts w:hint="eastAsia" w:ascii="Times New Roman" w:hAnsi="Times New Roman" w:eastAsia="仿宋_GB2312"/>
          <w:szCs w:val="32"/>
          <w:highlight w:val="none"/>
        </w:rPr>
        <w:t>确认。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二、考场纪律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</w:t>
      </w:r>
      <w:r>
        <w:rPr>
          <w:rFonts w:hint="eastAsia" w:ascii="Times New Roman" w:hAnsi="Times New Roman" w:eastAsia="仿宋_GB2312" w:cs="Times New Roman"/>
        </w:rPr>
        <w:t>考生</w:t>
      </w:r>
      <w:r>
        <w:rPr>
          <w:rFonts w:hint="eastAsia" w:ascii="Times New Roman" w:hAnsi="Times New Roman" w:eastAsia="仿宋_GB2312"/>
          <w:szCs w:val="32"/>
        </w:rPr>
        <w:t>必须同时携带笔试准考证、处于有效期内的二代身份证</w:t>
      </w:r>
      <w:r>
        <w:rPr>
          <w:rFonts w:hint="eastAsia" w:ascii="Times New Roman" w:hAnsi="Times New Roman" w:eastAsia="仿宋_GB2312"/>
          <w:szCs w:val="32"/>
          <w:lang w:eastAsia="zh-CN"/>
        </w:rPr>
        <w:t>，</w:t>
      </w:r>
      <w:r>
        <w:rPr>
          <w:rFonts w:hint="eastAsia" w:ascii="Times New Roman" w:hAnsi="Times New Roman" w:eastAsia="仿宋_GB2312"/>
          <w:szCs w:val="32"/>
        </w:rPr>
        <w:t>经工作人员核对无误后方可进入考试区域。二代身份证遗失的，应当提供公安机关出具的临时身份证明（含照片）。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2.考生进入考试区域后，应当自觉听从工作人员安排进入指定区域候考，遵守秩序，文明理性，并严格遵守</w:t>
      </w:r>
      <w:r>
        <w:rPr>
          <w:rFonts w:hint="eastAsia" w:ascii="Times New Roman" w:hAnsi="Times New Roman" w:eastAsia="仿宋_GB2312"/>
          <w:szCs w:val="32"/>
          <w:lang w:val="en-US" w:eastAsia="zh-CN"/>
        </w:rPr>
        <w:t>考场纪律</w:t>
      </w:r>
      <w:r>
        <w:rPr>
          <w:rFonts w:hint="eastAsia" w:ascii="Times New Roman" w:hAnsi="Times New Roman" w:eastAsia="仿宋_GB2312"/>
          <w:szCs w:val="32"/>
        </w:rPr>
        <w:t>要求。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考生在进入考场时，除有效身份证件外，不准携包、书籍、资料、笔记本、自备草稿纸、电子工具、手机、计算器、食物、饮料等物品。已携带入场的应按照要求存放在指定位置（携带的通讯工具、电子设备等应全部关闭后，再存放在指定位置）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4.考生进入考场后，应当自觉服从监考人员安排，按指定的座位号对号入座，不得随意调换座位。入座后，须将身份证件放在考桌左上角，以备监考人员检查。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  <w:highlight w:val="yellow"/>
        </w:rPr>
      </w:pPr>
      <w:r>
        <w:rPr>
          <w:rFonts w:hint="eastAsia" w:ascii="Times New Roman" w:hAnsi="Times New Roman" w:eastAsia="仿宋_GB2312"/>
          <w:szCs w:val="32"/>
        </w:rPr>
        <w:t>5.考试</w:t>
      </w:r>
      <w:r>
        <w:rPr>
          <w:rFonts w:hint="eastAsia" w:ascii="Times New Roman" w:hAnsi="Times New Roman" w:eastAsia="仿宋_GB2312"/>
          <w:szCs w:val="32"/>
          <w:lang w:eastAsia="zh-CN"/>
        </w:rPr>
        <w:t>正式</w:t>
      </w:r>
      <w:r>
        <w:rPr>
          <w:rFonts w:hint="eastAsia" w:ascii="Times New Roman" w:hAnsi="Times New Roman" w:eastAsia="仿宋_GB2312"/>
          <w:szCs w:val="32"/>
        </w:rPr>
        <w:t>开始5分钟后，考生不得入场，开考后5分钟内未能在考试机上登录并确认的考生，视为缺考</w:t>
      </w:r>
      <w:r>
        <w:rPr>
          <w:rFonts w:hint="eastAsia" w:ascii="Times New Roman" w:hAnsi="Times New Roman" w:eastAsia="仿宋_GB2312"/>
          <w:szCs w:val="32"/>
          <w:highlight w:val="none"/>
        </w:rPr>
        <w:t>。</w:t>
      </w:r>
    </w:p>
    <w:p>
      <w:pPr>
        <w:overflowPunct w:val="0"/>
        <w:ind w:firstLine="632" w:firstLineChars="200"/>
        <w:rPr>
          <w:rFonts w:hint="eastAsia" w:ascii="Times New Roman" w:hAnsi="Times New Roman" w:eastAsia="仿宋_GB2312"/>
          <w:szCs w:val="32"/>
          <w:highlight w:val="none"/>
        </w:rPr>
      </w:pPr>
      <w:r>
        <w:rPr>
          <w:rFonts w:hint="eastAsia" w:ascii="Times New Roman" w:hAnsi="Times New Roman" w:eastAsia="仿宋_GB2312"/>
          <w:szCs w:val="32"/>
        </w:rPr>
        <w:t>6.开考后不允许提前离开考场。</w:t>
      </w:r>
      <w:r>
        <w:rPr>
          <w:rFonts w:hint="eastAsia" w:ascii="Times New Roman" w:hAnsi="Times New Roman" w:eastAsia="仿宋_GB2312"/>
          <w:szCs w:val="32"/>
          <w:highlight w:val="none"/>
        </w:rPr>
        <w:t>测试结束后，考生应当确认成绩。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7.考生要自觉遵守考场秩序，保持安静，不准吸烟或吃东西。如有不能坚持考试的，应报告监考人员，监考人员将根据具体情况进行处理。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8.计算机出现故障时，考生应当举手示意，由技术人员进行处理，但不允许监考或技术人员帮助操作考试界面，或对题意做解释、提示。严禁故意关机或自行重新启动计算机以及其它恶意操作行为。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9.考试结束后，考生应当听从工作人员引导和安排，有序、迅速离开考试区域，不得在考试区域附件逗留、闲谈或聚集。</w:t>
      </w:r>
    </w:p>
    <w:p>
      <w:pPr>
        <w:overflowPunct w:val="0"/>
        <w:ind w:firstLine="632" w:firstLineChars="200"/>
        <w:rPr>
          <w:rFonts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三、违纪情况处理规定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考生出现下列违纪情节，经警告无效的，将记录在考场情况记录中，并取消当场成绩：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1.不服从现场管理的；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2.进入考场时，拒不将随身携带物品按要求放于指定位置的；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3.未经许可擅自中途离开考场的；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4.替考和被替考的；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5.严重扰乱考试秩序，危及考试工作人员安全的；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6.使用假身份证件或提供假身份证件的；</w:t>
      </w:r>
    </w:p>
    <w:p>
      <w:pPr>
        <w:overflowPunct w:val="0"/>
        <w:ind w:firstLine="632" w:firstLineChars="200"/>
        <w:rPr>
          <w:rFonts w:ascii="Times New Roman" w:hAnsi="Times New Roman" w:eastAsia="仿宋_GB2312"/>
          <w:szCs w:val="32"/>
        </w:rPr>
      </w:pPr>
      <w:r>
        <w:rPr>
          <w:rFonts w:hint="eastAsia" w:ascii="Times New Roman" w:hAnsi="Times New Roman" w:eastAsia="仿宋_GB2312"/>
          <w:szCs w:val="32"/>
        </w:rPr>
        <w:t>7.恶意操作导致考试无法正常运行的;</w:t>
      </w:r>
    </w:p>
    <w:p>
      <w:pPr>
        <w:overflowPunct w:val="0"/>
        <w:ind w:firstLine="632" w:firstLineChars="200"/>
        <w:rPr>
          <w:rFonts w:ascii="Times New Roman" w:hAnsi="Times New Roman" w:eastAsia="仿宋_GB2312" w:cs="Times New Roman"/>
        </w:rPr>
      </w:pPr>
      <w:r>
        <w:rPr>
          <w:rFonts w:hint="eastAsia" w:ascii="Times New Roman" w:hAnsi="Times New Roman" w:eastAsia="仿宋_GB2312"/>
          <w:szCs w:val="32"/>
        </w:rPr>
        <w:t>8.其他影响考场秩序的行为。</w:t>
      </w:r>
    </w:p>
    <w:sectPr>
      <w:footerReference r:id="rId3" w:type="default"/>
      <w:pgSz w:w="11906" w:h="16838"/>
      <w:pgMar w:top="2098" w:right="1531" w:bottom="1985" w:left="1531" w:header="851" w:footer="992" w:gutter="0"/>
      <w:cols w:space="425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3683281"/>
      <w:docPartObj>
        <w:docPartGallery w:val="autotext"/>
      </w:docPartObj>
    </w:sdtPr>
    <w:sdtEndPr>
      <w:rPr>
        <w:rFonts w:ascii="Times New Roman" w:hAnsi="Times New Roman" w:cs="Times New Roman"/>
        <w:sz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sz w:val="24"/>
          </w:rPr>
          <w:fldChar w:fldCharType="begin"/>
        </w:r>
        <w:r>
          <w:rPr>
            <w:rFonts w:ascii="Times New Roman" w:hAnsi="Times New Roman" w:cs="Times New Roman"/>
            <w:sz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sz w:val="24"/>
            <w:lang w:val="zh-CN"/>
          </w:rPr>
          <w:t>1</w:t>
        </w:r>
        <w:r>
          <w:rPr>
            <w:rFonts w:ascii="Times New Roman" w:hAnsi="Times New Roman" w:cs="Times New Roman"/>
            <w:sz w:val="24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58"/>
  <w:drawingGridVerticalSpacing w:val="57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kYjkwMzg0YWE1MTcyOGNjMDMyNzJiYTA0MTNlYTIifQ=="/>
  </w:docVars>
  <w:rsids>
    <w:rsidRoot w:val="00BC74A6"/>
    <w:rsid w:val="00080356"/>
    <w:rsid w:val="001257FB"/>
    <w:rsid w:val="001A0EEE"/>
    <w:rsid w:val="001F116A"/>
    <w:rsid w:val="00280C7E"/>
    <w:rsid w:val="002A2B29"/>
    <w:rsid w:val="00312916"/>
    <w:rsid w:val="003D6E16"/>
    <w:rsid w:val="0046519F"/>
    <w:rsid w:val="004C5392"/>
    <w:rsid w:val="00576A3C"/>
    <w:rsid w:val="005D0E71"/>
    <w:rsid w:val="005F02B4"/>
    <w:rsid w:val="00666460"/>
    <w:rsid w:val="00676EC1"/>
    <w:rsid w:val="006C348D"/>
    <w:rsid w:val="006F1597"/>
    <w:rsid w:val="006F6E0A"/>
    <w:rsid w:val="00755739"/>
    <w:rsid w:val="00755A59"/>
    <w:rsid w:val="00780E8E"/>
    <w:rsid w:val="008E0A52"/>
    <w:rsid w:val="00916679"/>
    <w:rsid w:val="00936BE3"/>
    <w:rsid w:val="009617E0"/>
    <w:rsid w:val="00A84AFE"/>
    <w:rsid w:val="00AA5830"/>
    <w:rsid w:val="00AF4D1B"/>
    <w:rsid w:val="00B529B2"/>
    <w:rsid w:val="00BC74A6"/>
    <w:rsid w:val="00BC7794"/>
    <w:rsid w:val="00BD5F75"/>
    <w:rsid w:val="00C47DF4"/>
    <w:rsid w:val="00C57B92"/>
    <w:rsid w:val="00CA417A"/>
    <w:rsid w:val="00CA562A"/>
    <w:rsid w:val="00D94C1C"/>
    <w:rsid w:val="00E0001C"/>
    <w:rsid w:val="00E14D7A"/>
    <w:rsid w:val="00EA659F"/>
    <w:rsid w:val="00EA7908"/>
    <w:rsid w:val="00FB613A"/>
    <w:rsid w:val="06AB72EF"/>
    <w:rsid w:val="0D963B65"/>
    <w:rsid w:val="0DE147F6"/>
    <w:rsid w:val="12A265FB"/>
    <w:rsid w:val="144C75EB"/>
    <w:rsid w:val="204A70BA"/>
    <w:rsid w:val="232805BF"/>
    <w:rsid w:val="28F20075"/>
    <w:rsid w:val="2C7E1311"/>
    <w:rsid w:val="317B15AE"/>
    <w:rsid w:val="3916368B"/>
    <w:rsid w:val="408B4525"/>
    <w:rsid w:val="49225302"/>
    <w:rsid w:val="4E17026C"/>
    <w:rsid w:val="61BB1D05"/>
    <w:rsid w:val="7CCB4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1321</Words>
  <Characters>1354</Characters>
  <Lines>10</Lines>
  <Paragraphs>2</Paragraphs>
  <TotalTime>9</TotalTime>
  <ScaleCrop>false</ScaleCrop>
  <LinksUpToDate>false</LinksUpToDate>
  <CharactersWithSpaces>1354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2020-07-21T04:07:00Z</dcterms:created>
  <dc:creator>杜人杰</dc:creator>
  <cp:lastModifiedBy>zuochangjiang</cp:lastModifiedBy>
  <cp:lastPrinted>2020-07-23T03:26:00Z</cp:lastPrinted>
  <dcterms:modified xsi:type="dcterms:W3CDTF">2023-07-11T04:31:16Z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ICV">
    <vt:lpwstr>08DCD920D6C34486B5D7BE58181B73C7</vt:lpwstr>
  </property>
</Properties>
</file>