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3B136E">
        <w:rPr>
          <w:rFonts w:ascii="仿宋_GB2312" w:eastAsia="仿宋_GB2312" w:hAnsi="仿宋"/>
          <w:color w:val="0C0C0C"/>
          <w:sz w:val="32"/>
          <w:szCs w:val="32"/>
        </w:rPr>
        <w:t>0073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秦绪林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利川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第00096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秦绪林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九个月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20000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274953">
        <w:rPr>
          <w:rFonts w:ascii="仿宋_GB2312" w:eastAsia="仿宋_GB2312" w:hAnsi="仿宋" w:hint="eastAsia"/>
          <w:sz w:val="32"/>
          <w:szCs w:val="32"/>
        </w:rPr>
        <w:t>秦绪林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274953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274953">
        <w:rPr>
          <w:rFonts w:ascii="仿宋_GB2312" w:eastAsia="仿宋_GB2312" w:hAnsi="仿宋"/>
          <w:sz w:val="32"/>
          <w:szCs w:val="32"/>
        </w:rPr>
        <w:t>12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274953">
        <w:rPr>
          <w:rFonts w:ascii="仿宋_GB2312" w:eastAsia="仿宋_GB2312" w:hAnsi="仿宋"/>
          <w:sz w:val="32"/>
          <w:szCs w:val="32"/>
        </w:rPr>
        <w:t>14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274953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）鄂</w:t>
      </w:r>
      <w:r w:rsidR="00274953">
        <w:rPr>
          <w:rFonts w:ascii="仿宋_GB2312" w:eastAsia="仿宋_GB2312" w:hAnsi="仿宋" w:hint="eastAsia"/>
          <w:sz w:val="32"/>
          <w:szCs w:val="32"/>
        </w:rPr>
        <w:t>恩施中</w:t>
      </w:r>
      <w:r w:rsidRPr="00CA057C">
        <w:rPr>
          <w:rFonts w:ascii="仿宋_GB2312" w:eastAsia="仿宋_GB2312" w:hAnsi="仿宋" w:hint="eastAsia"/>
          <w:sz w:val="32"/>
          <w:szCs w:val="32"/>
        </w:rPr>
        <w:t>刑终</w:t>
      </w:r>
      <w:r w:rsidR="00274953">
        <w:rPr>
          <w:rFonts w:ascii="仿宋_GB2312" w:eastAsia="仿宋_GB2312" w:hAnsi="仿宋" w:hint="eastAsia"/>
          <w:sz w:val="32"/>
          <w:szCs w:val="32"/>
        </w:rPr>
        <w:t>字</w:t>
      </w:r>
      <w:r w:rsidR="00274953">
        <w:rPr>
          <w:rFonts w:ascii="仿宋_GB2312" w:eastAsia="仿宋_GB2312" w:hAnsi="仿宋"/>
          <w:sz w:val="32"/>
          <w:szCs w:val="32"/>
        </w:rPr>
        <w:t>第192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274953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274953">
        <w:rPr>
          <w:rFonts w:ascii="仿宋_GB2312" w:eastAsia="仿宋_GB2312" w:hAnsi="仿宋" w:hint="eastAsia"/>
          <w:sz w:val="32"/>
          <w:szCs w:val="32"/>
        </w:rPr>
        <w:t>驳回上诉，</w:t>
      </w:r>
      <w:r w:rsidR="00274953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274953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74953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274953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274953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274953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省宜昌市中级人民法院裁定，于2022年3月25日减去有期徒刑七个月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749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27495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秦绪林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本次考核期内获得表扬3个：2022年02月、2022年07月、2022年12月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本次考核期内获得物质奖励2个：2023年05月、2023年11月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历次减刑裁定书证实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执行8500元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2023年7月28日执行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</w:t>
      </w:r>
      <w:r w:rsidR="00274953" w:rsidRP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11500元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秦绪林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系累犯，综合考量其犯罪性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质和具体情节、社会危害程度、原判刑罚等因素，应当从严掌握减刑幅度。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秦绪林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274953">
        <w:rPr>
          <w:rFonts w:ascii="仿宋_GB2312" w:eastAsia="仿宋_GB2312" w:hAnsi="仿宋" w:hint="eastAsia"/>
          <w:color w:val="0C0C0C"/>
          <w:sz w:val="32"/>
          <w:szCs w:val="32"/>
        </w:rPr>
        <w:t>秦绪林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749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  <w:bookmarkStart w:id="0" w:name="_GoBack"/>
      <w:bookmarkEnd w:id="0"/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B136E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D2" w:rsidRDefault="00056AD2" w:rsidP="00597579">
      <w:r>
        <w:separator/>
      </w:r>
    </w:p>
  </w:endnote>
  <w:endnote w:type="continuationSeparator" w:id="0">
    <w:p w:rsidR="00056AD2" w:rsidRDefault="00056AD2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D2" w:rsidRDefault="00056AD2" w:rsidP="00597579">
      <w:r>
        <w:separator/>
      </w:r>
    </w:p>
  </w:footnote>
  <w:footnote w:type="continuationSeparator" w:id="0">
    <w:p w:rsidR="00056AD2" w:rsidRDefault="00056AD2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56AD2"/>
    <w:rsid w:val="000F019B"/>
    <w:rsid w:val="001A425C"/>
    <w:rsid w:val="00274953"/>
    <w:rsid w:val="00370192"/>
    <w:rsid w:val="003B136E"/>
    <w:rsid w:val="00555E89"/>
    <w:rsid w:val="00597579"/>
    <w:rsid w:val="005A2944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E8357C"/>
    <w:rsid w:val="00F10871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B136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B13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8</cp:revision>
  <cp:lastPrinted>2024-09-17T10:33:00Z</cp:lastPrinted>
  <dcterms:created xsi:type="dcterms:W3CDTF">2024-01-03T02:46:00Z</dcterms:created>
  <dcterms:modified xsi:type="dcterms:W3CDTF">2024-09-17T10:33:00Z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