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48" w:rsidRPr="001877A2" w:rsidRDefault="005265E8">
      <w:pPr>
        <w:spacing w:line="480" w:lineRule="exact"/>
        <w:jc w:val="center"/>
        <w:rPr>
          <w:rFonts w:eastAsia="黑体"/>
          <w:sz w:val="44"/>
          <w:szCs w:val="44"/>
        </w:rPr>
      </w:pPr>
      <w:r w:rsidRPr="001877A2">
        <w:rPr>
          <w:rFonts w:eastAsia="黑体" w:hint="eastAsia"/>
          <w:sz w:val="44"/>
          <w:szCs w:val="44"/>
        </w:rPr>
        <w:t>报请减刑建议书</w:t>
      </w:r>
    </w:p>
    <w:p w:rsidR="007D2948" w:rsidRDefault="001877A2" w:rsidP="001877A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（2024）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233868">
        <w:rPr>
          <w:rFonts w:ascii="华文楷体" w:eastAsia="华文楷体" w:hAnsi="华文楷体" w:hint="eastAsia"/>
          <w:sz w:val="28"/>
          <w:szCs w:val="28"/>
        </w:rPr>
        <w:t>0077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7D2948" w:rsidRDefault="005265E8" w:rsidP="001877A2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罪犯王坤刚，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男，1978年8月5</w:t>
      </w:r>
      <w:r w:rsidR="001877A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1877A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，汉族，小学，原户籍地：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广东省揭阳市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榕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城区人民法院于</w:t>
      </w:r>
      <w:r w:rsidR="001877A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1877A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1877A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（2010）揭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榕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法刑初字第187号刑事判决，认定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王坤刚</w:t>
      </w:r>
      <w:r>
        <w:rPr>
          <w:rFonts w:ascii="仿宋" w:eastAsia="仿宋" w:hAnsi="仿宋" w:cs="仿宋_GB2312" w:hint="eastAsia"/>
          <w:color w:val="0C0C0C"/>
          <w:sz w:val="32"/>
          <w:szCs w:val="32"/>
        </w:rPr>
        <w:t>犯</w:t>
      </w:r>
      <w:proofErr w:type="gramEnd"/>
      <w:r>
        <w:rPr>
          <w:rFonts w:ascii="仿宋" w:eastAsia="仿宋" w:hAnsi="仿宋" w:cs="仿宋_GB2312" w:hint="eastAsia"/>
          <w:color w:val="0C0C0C"/>
          <w:sz w:val="32"/>
          <w:szCs w:val="32"/>
        </w:rPr>
        <w:t>绑架罪，判处有期徒刑十二年，剥夺政治权利四年，并处罚金5000元；犯强奸罪，判处有期徒刑十一年，剥夺政治权利三年；决定执行有期徒刑二十年，剥夺政治权利五年，并处罚金5000元。</w:t>
      </w:r>
      <w:r>
        <w:rPr>
          <w:rFonts w:ascii="仿宋" w:eastAsia="仿宋" w:hAnsi="仿宋" w:hint="eastAsia"/>
          <w:color w:val="0C0C0C"/>
          <w:sz w:val="32"/>
          <w:szCs w:val="32"/>
        </w:rPr>
        <w:t>宣判后</w:t>
      </w:r>
      <w:r w:rsidR="001877A2">
        <w:rPr>
          <w:rFonts w:ascii="仿宋" w:eastAsia="仿宋" w:hAnsi="仿宋" w:hint="eastAsia"/>
          <w:color w:val="0C0C0C"/>
          <w:sz w:val="32"/>
          <w:szCs w:val="32"/>
        </w:rPr>
        <w:t>，原审</w:t>
      </w:r>
      <w:r>
        <w:rPr>
          <w:rFonts w:ascii="仿宋" w:eastAsia="仿宋" w:hAnsi="仿宋" w:hint="eastAsia"/>
          <w:color w:val="0C0C0C"/>
          <w:sz w:val="32"/>
          <w:szCs w:val="32"/>
        </w:rPr>
        <w:t>被告人</w:t>
      </w:r>
      <w:r w:rsidR="001877A2">
        <w:rPr>
          <w:rFonts w:ascii="仿宋" w:eastAsia="仿宋" w:hAnsi="仿宋" w:hint="eastAsia"/>
          <w:color w:val="0C0C0C"/>
          <w:sz w:val="32"/>
          <w:szCs w:val="32"/>
        </w:rPr>
        <w:t>及同案</w:t>
      </w:r>
      <w:r>
        <w:rPr>
          <w:rFonts w:ascii="仿宋" w:eastAsia="仿宋" w:hAnsi="仿宋" w:hint="eastAsia"/>
          <w:color w:val="0C0C0C"/>
          <w:sz w:val="32"/>
          <w:szCs w:val="32"/>
        </w:rPr>
        <w:t>被告人不服，提出上诉。</w:t>
      </w:r>
      <w:r w:rsidR="000F5A70">
        <w:rPr>
          <w:rFonts w:ascii="仿宋" w:eastAsia="仿宋" w:hAnsi="仿宋" w:hint="eastAsia"/>
          <w:color w:val="0C0C0C"/>
          <w:sz w:val="32"/>
          <w:szCs w:val="32"/>
        </w:rPr>
        <w:t>广东省揭阳市中级</w:t>
      </w:r>
      <w:r>
        <w:rPr>
          <w:rFonts w:ascii="仿宋" w:eastAsia="仿宋" w:hAnsi="仿宋" w:hint="eastAsia"/>
          <w:color w:val="0C0C0C"/>
          <w:sz w:val="32"/>
          <w:szCs w:val="32"/>
        </w:rPr>
        <w:t>人民法院于</w:t>
      </w:r>
      <w:r w:rsidR="000F5A70">
        <w:rPr>
          <w:rFonts w:ascii="仿宋" w:eastAsia="仿宋" w:hAnsi="仿宋" w:hint="eastAsia"/>
          <w:color w:val="0C0C0C"/>
          <w:sz w:val="32"/>
          <w:szCs w:val="32"/>
        </w:rPr>
        <w:t>2010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0F5A70"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0F5A70">
        <w:rPr>
          <w:rFonts w:ascii="仿宋" w:eastAsia="仿宋" w:hAnsi="仿宋" w:hint="eastAsia"/>
          <w:color w:val="0C0C0C"/>
          <w:sz w:val="32"/>
          <w:szCs w:val="32"/>
        </w:rPr>
        <w:t>28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（</w:t>
      </w:r>
      <w:r w:rsidR="000F5A70">
        <w:rPr>
          <w:rFonts w:ascii="仿宋" w:eastAsia="仿宋" w:hAnsi="仿宋" w:hint="eastAsia"/>
          <w:color w:val="0C0C0C"/>
          <w:sz w:val="32"/>
          <w:szCs w:val="32"/>
        </w:rPr>
        <w:t>2010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 w:rsidR="000F5A70">
        <w:rPr>
          <w:rFonts w:ascii="仿宋" w:eastAsia="仿宋" w:hAnsi="仿宋" w:hint="eastAsia"/>
          <w:color w:val="0C0C0C"/>
          <w:sz w:val="32"/>
          <w:szCs w:val="32"/>
        </w:rPr>
        <w:t>揭中法</w:t>
      </w:r>
      <w:proofErr w:type="gramEnd"/>
      <w:r w:rsidR="000F5A70">
        <w:rPr>
          <w:rFonts w:ascii="仿宋" w:eastAsia="仿宋" w:hAnsi="仿宋" w:hint="eastAsia"/>
          <w:color w:val="0C0C0C"/>
          <w:sz w:val="32"/>
          <w:szCs w:val="32"/>
        </w:rPr>
        <w:t>刑</w:t>
      </w:r>
      <w:proofErr w:type="gramStart"/>
      <w:r w:rsidR="000F5A70">
        <w:rPr>
          <w:rFonts w:ascii="仿宋" w:eastAsia="仿宋" w:hAnsi="仿宋" w:hint="eastAsia"/>
          <w:color w:val="0C0C0C"/>
          <w:sz w:val="32"/>
          <w:szCs w:val="32"/>
        </w:rPr>
        <w:t>一</w:t>
      </w:r>
      <w:proofErr w:type="gramEnd"/>
      <w:r w:rsidR="000F5A70">
        <w:rPr>
          <w:rFonts w:ascii="仿宋" w:eastAsia="仿宋" w:hAnsi="仿宋" w:hint="eastAsia"/>
          <w:color w:val="0C0C0C"/>
          <w:sz w:val="32"/>
          <w:szCs w:val="32"/>
        </w:rPr>
        <w:t>终</w:t>
      </w:r>
      <w:r>
        <w:rPr>
          <w:rFonts w:ascii="仿宋" w:eastAsia="仿宋" w:hAnsi="仿宋" w:hint="eastAsia"/>
          <w:color w:val="0C0C0C"/>
          <w:sz w:val="32"/>
          <w:szCs w:val="32"/>
        </w:rPr>
        <w:t>字第</w:t>
      </w:r>
      <w:r w:rsidR="000F5A70">
        <w:rPr>
          <w:rFonts w:ascii="仿宋" w:eastAsia="仿宋" w:hAnsi="仿宋" w:hint="eastAsia"/>
          <w:color w:val="0C0C0C"/>
          <w:sz w:val="32"/>
          <w:szCs w:val="32"/>
        </w:rPr>
        <w:t>34</w:t>
      </w:r>
      <w:r>
        <w:rPr>
          <w:rFonts w:ascii="仿宋" w:eastAsia="仿宋" w:hAnsi="仿宋" w:hint="eastAsia"/>
          <w:color w:val="0C0C0C"/>
          <w:sz w:val="32"/>
          <w:szCs w:val="32"/>
        </w:rPr>
        <w:t>号刑事裁定:驳回上诉，维持原判。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2011年1月11日交付广东省梅州监狱执行，2013年6月23日调入湖北省宜昌监狱。2013年5月21日，经广东省梅州市中级人民法院裁定减去有期徒刑一年七个月十五天，</w:t>
      </w:r>
      <w:r w:rsidR="00826B3E">
        <w:rPr>
          <w:rFonts w:ascii="仿宋" w:eastAsia="仿宋" w:hAnsi="仿宋" w:cs="仿宋_GB2312" w:hint="eastAsia"/>
          <w:color w:val="0C0C0C"/>
          <w:sz w:val="32"/>
          <w:szCs w:val="32"/>
        </w:rPr>
        <w:t>剥夺政治权利五年不变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；2015年10月12日，经湖北省宜昌市中级人民法院裁定减刑一年三个月，</w:t>
      </w:r>
      <w:r w:rsidR="00826B3E">
        <w:rPr>
          <w:rFonts w:ascii="仿宋" w:eastAsia="仿宋" w:hAnsi="仿宋" w:cs="仿宋_GB2312" w:hint="eastAsia"/>
          <w:color w:val="0C0C0C"/>
          <w:sz w:val="32"/>
          <w:szCs w:val="32"/>
        </w:rPr>
        <w:t>剥夺政治权利五年不变</w:t>
      </w:r>
      <w:r>
        <w:rPr>
          <w:rFonts w:ascii="仿宋" w:eastAsia="仿宋" w:hAnsi="仿宋" w:hint="eastAsia"/>
          <w:color w:val="0C0C0C"/>
          <w:sz w:val="32"/>
          <w:szCs w:val="32"/>
        </w:rPr>
        <w:t>；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2016年12月19日，经湖北省宜昌市中级人民法院裁定减刑一年二个月，</w:t>
      </w:r>
      <w:r w:rsidR="00826B3E">
        <w:rPr>
          <w:rFonts w:ascii="仿宋" w:eastAsia="仿宋" w:hAnsi="仿宋" w:cs="仿宋_GB2312" w:hint="eastAsia"/>
          <w:color w:val="0C0C0C"/>
          <w:sz w:val="32"/>
          <w:szCs w:val="32"/>
        </w:rPr>
        <w:t>剥夺政治权利五年不变</w:t>
      </w:r>
      <w:r w:rsidR="00826B3E">
        <w:rPr>
          <w:rFonts w:ascii="仿宋" w:eastAsia="仿宋" w:hAnsi="仿宋" w:hint="eastAsia"/>
          <w:color w:val="0C0C0C"/>
          <w:sz w:val="32"/>
          <w:szCs w:val="32"/>
        </w:rPr>
        <w:t>；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2018年12月17日，经湖北省宜昌市中级人民法院裁定减刑六个月，</w:t>
      </w:r>
      <w:r w:rsidR="00826B3E">
        <w:rPr>
          <w:rFonts w:ascii="仿宋" w:eastAsia="仿宋" w:hAnsi="仿宋" w:cs="仿宋_GB2312" w:hint="eastAsia"/>
          <w:color w:val="0C0C0C"/>
          <w:sz w:val="32"/>
          <w:szCs w:val="32"/>
        </w:rPr>
        <w:t>剥夺政治权利五年不变</w:t>
      </w:r>
      <w:r w:rsidR="00826B3E">
        <w:rPr>
          <w:rFonts w:ascii="仿宋" w:eastAsia="仿宋" w:hAnsi="仿宋" w:hint="eastAsia"/>
          <w:color w:val="0C0C0C"/>
          <w:sz w:val="32"/>
          <w:szCs w:val="32"/>
        </w:rPr>
        <w:t>；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2021年11月30日，经湖北省宜昌市中级人民法院裁定减刑六个月，</w:t>
      </w:r>
      <w:r w:rsidR="00826B3E">
        <w:rPr>
          <w:rFonts w:ascii="仿宋" w:eastAsia="仿宋" w:hAnsi="仿宋" w:cs="仿宋_GB2312" w:hint="eastAsia"/>
          <w:color w:val="0C0C0C"/>
          <w:sz w:val="32"/>
          <w:szCs w:val="32"/>
        </w:rPr>
        <w:t>剥夺政治权利五年不变</w:t>
      </w:r>
      <w:r w:rsidR="00826B3E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826B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826B3E" w:rsidRDefault="00826B3E" w:rsidP="00826B3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 w:rsidR="007D2948" w:rsidRDefault="00D85E3B" w:rsidP="00D85E3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罪犯王坤刚现从事服装加工劳动，</w:t>
      </w:r>
      <w:r w:rsidR="005265E8" w:rsidRPr="00826B3E">
        <w:rPr>
          <w:rFonts w:ascii="仿宋" w:eastAsia="仿宋" w:hAnsi="仿宋" w:cs="仿宋_GB2312" w:hint="eastAsia"/>
          <w:color w:val="0C0C0C"/>
          <w:sz w:val="32"/>
          <w:szCs w:val="32"/>
        </w:rPr>
        <w:t>自上次裁定减刑送达以来，能够</w:t>
      </w:r>
      <w:r w:rsidR="005265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做到认罪悔罪，认真遵守法律法规及监规，接受</w:t>
      </w:r>
      <w:r w:rsidR="005265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教育改造；积极参加思想、文化、职业技术教育；积极参加劳动，努力完成任务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Pr="00D85E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 2021年6月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D85E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本次考核期内获得表扬2个：2021年11月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D85E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2022年5月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D85E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表扬及物质奖励2个：2022年10月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D85E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2023年4月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</w:t>
      </w:r>
      <w:r w:rsidRPr="00D85E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物质奖励1个：2023年9月</w:t>
      </w:r>
      <w:r w:rsidR="005265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历次减刑裁定证实</w:t>
      </w:r>
      <w:proofErr w:type="gramStart"/>
      <w:r w:rsid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已执行完毕。</w:t>
      </w:r>
      <w:r w:rsidR="007E4D9B">
        <w:rPr>
          <w:rFonts w:ascii="仿宋_GB2312" w:eastAsia="仿宋_GB2312" w:hAnsi="仿宋" w:cs="宋体" w:hint="eastAsia"/>
          <w:kern w:val="0"/>
          <w:sz w:val="32"/>
          <w:szCs w:val="32"/>
        </w:rPr>
        <w:t>但罪犯王坤刚系因犯绑架罪被判处十年以上有期徒刑罪犯，因犯强奸罪被判处十年以上有期徒刑罪犯，且系数罪并罚，</w:t>
      </w:r>
      <w:r w:rsidR="007E4D9B">
        <w:rPr>
          <w:rFonts w:ascii="仿宋_GB2312" w:eastAsia="仿宋_GB2312" w:hAnsi="仿宋" w:cs="宋体"/>
          <w:kern w:val="0"/>
          <w:sz w:val="32"/>
          <w:szCs w:val="32"/>
        </w:rPr>
        <w:t>综合</w:t>
      </w:r>
      <w:proofErr w:type="gramStart"/>
      <w:r w:rsidR="007E4D9B">
        <w:rPr>
          <w:rFonts w:ascii="仿宋_GB2312" w:eastAsia="仿宋_GB2312" w:hAnsi="仿宋" w:cs="宋体"/>
          <w:kern w:val="0"/>
          <w:sz w:val="32"/>
          <w:szCs w:val="32"/>
        </w:rPr>
        <w:t>考量</w:t>
      </w:r>
      <w:proofErr w:type="gramEnd"/>
      <w:r w:rsidR="007E4D9B">
        <w:rPr>
          <w:rFonts w:ascii="仿宋_GB2312" w:eastAsia="仿宋_GB2312" w:hAnsi="仿宋" w:cs="宋体"/>
          <w:kern w:val="0"/>
          <w:sz w:val="32"/>
          <w:szCs w:val="32"/>
        </w:rPr>
        <w:t>犯罪性质及情节</w:t>
      </w:r>
      <w:r w:rsidR="007E4D9B">
        <w:rPr>
          <w:rFonts w:ascii="仿宋_GB2312" w:eastAsia="仿宋_GB2312" w:hAnsi="仿宋" w:cs="宋体" w:hint="eastAsia"/>
          <w:kern w:val="0"/>
          <w:sz w:val="32"/>
          <w:szCs w:val="32"/>
        </w:rPr>
        <w:t>、社会危害程度，交付执行后的一贯改造表现，应当从严掌握减刑幅度。</w:t>
      </w:r>
    </w:p>
    <w:p w:rsidR="007D2948" w:rsidRPr="007E4D9B" w:rsidRDefault="005265E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</w:t>
      </w:r>
      <w:r w:rsidRPr="007E4D9B">
        <w:rPr>
          <w:rFonts w:ascii="仿宋" w:eastAsia="仿宋" w:hAnsi="仿宋" w:cs="宋体"/>
          <w:color w:val="0C0C0C"/>
          <w:kern w:val="0"/>
          <w:sz w:val="32"/>
          <w:szCs w:val="32"/>
        </w:rPr>
        <w:t>上，</w:t>
      </w:r>
      <w:r w:rsidRP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7E4D9B" w:rsidRP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王坤刚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一年六个月以上</w:t>
      </w:r>
      <w:r w:rsidRP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，确有悔改表现，符合减刑条件。</w:t>
      </w:r>
    </w:p>
    <w:p w:rsidR="007D2948" w:rsidRDefault="005265E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根据《中华人民共和国</w:t>
      </w:r>
      <w:r>
        <w:rPr>
          <w:rFonts w:ascii="仿宋" w:eastAsia="仿宋" w:hAnsi="仿宋" w:hint="eastAsia"/>
          <w:color w:val="0C0C0C"/>
          <w:sz w:val="32"/>
          <w:szCs w:val="32"/>
        </w:rPr>
        <w:t>监狱法》第二十九条、《中华人民共和国刑法》第七十八条第一款、《中华人民共和国刑事诉讼法》第二百六十二条第二款之规定，建议将罪犯</w:t>
      </w:r>
      <w:r w:rsidR="007E4D9B" w:rsidRP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王坤刚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124E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四</w:t>
      </w:r>
      <w:bookmarkStart w:id="2" w:name="_GoBack"/>
      <w:bookmarkEnd w:id="2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</w:t>
      </w:r>
      <w:r w:rsidR="007E4D9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7D2948" w:rsidRDefault="005265E8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7D2948" w:rsidRDefault="005265E8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7E4D9B">
        <w:rPr>
          <w:rFonts w:ascii="仿宋" w:eastAsia="仿宋" w:hAnsi="仿宋" w:hint="eastAsia"/>
          <w:color w:val="0C0C0C"/>
          <w:sz w:val="32"/>
          <w:szCs w:val="32"/>
        </w:rPr>
        <w:t>宜昌</w:t>
      </w:r>
      <w:r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7D2948" w:rsidRDefault="007D2948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7D2948" w:rsidRDefault="007D294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7D2948" w:rsidRDefault="005265E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7D2948" w:rsidRDefault="005265E8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</w:t>
      </w:r>
      <w:r w:rsidR="007E4D9B">
        <w:rPr>
          <w:rFonts w:ascii="仿宋" w:eastAsia="仿宋" w:hAnsi="仿宋" w:hint="eastAsia"/>
          <w:color w:val="0C0C0C"/>
          <w:sz w:val="32"/>
          <w:szCs w:val="32"/>
        </w:rPr>
        <w:t xml:space="preserve">     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233868">
        <w:rPr>
          <w:rFonts w:ascii="仿宋" w:eastAsia="仿宋" w:hAnsi="仿宋" w:hint="eastAsia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E4D9B">
        <w:rPr>
          <w:rFonts w:ascii="仿宋" w:eastAsia="仿宋" w:hAnsi="仿宋" w:hint="eastAsia"/>
          <w:color w:val="0C0C0C"/>
          <w:sz w:val="32"/>
          <w:szCs w:val="32"/>
        </w:rPr>
        <w:t>1</w:t>
      </w:r>
      <w:r w:rsidR="00233868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7D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E8" w:rsidRDefault="005265E8" w:rsidP="001877A2">
      <w:r>
        <w:separator/>
      </w:r>
    </w:p>
  </w:endnote>
  <w:endnote w:type="continuationSeparator" w:id="0">
    <w:p w:rsidR="005265E8" w:rsidRDefault="005265E8" w:rsidP="0018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E8" w:rsidRDefault="005265E8" w:rsidP="001877A2">
      <w:r>
        <w:separator/>
      </w:r>
    </w:p>
  </w:footnote>
  <w:footnote w:type="continuationSeparator" w:id="0">
    <w:p w:rsidR="005265E8" w:rsidRDefault="005265E8" w:rsidP="0018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0F5A70"/>
    <w:rsid w:val="00124E1F"/>
    <w:rsid w:val="001877A2"/>
    <w:rsid w:val="00233868"/>
    <w:rsid w:val="005265E8"/>
    <w:rsid w:val="005A2944"/>
    <w:rsid w:val="007633EA"/>
    <w:rsid w:val="007916AD"/>
    <w:rsid w:val="007D2948"/>
    <w:rsid w:val="007E4D9B"/>
    <w:rsid w:val="00826B3E"/>
    <w:rsid w:val="0090039E"/>
    <w:rsid w:val="009D474E"/>
    <w:rsid w:val="00AB7854"/>
    <w:rsid w:val="00D85E3B"/>
    <w:rsid w:val="00FB7F46"/>
    <w:rsid w:val="5C5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11</cp:revision>
  <cp:lastPrinted>2024-09-16T07:57:00Z</cp:lastPrinted>
  <dcterms:created xsi:type="dcterms:W3CDTF">2024-01-03T02:46:00Z</dcterms:created>
  <dcterms:modified xsi:type="dcterms:W3CDTF">2024-09-16T08:18:00Z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