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14" w:rsidRDefault="002A2703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2A2703" w:rsidRDefault="002A2703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630314" w:rsidRDefault="002A2703" w:rsidP="002A2703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5867C2">
        <w:rPr>
          <w:rFonts w:ascii="仿宋" w:eastAsia="仿宋" w:hAnsi="仿宋" w:hint="eastAsia"/>
          <w:color w:val="0C0C0C"/>
          <w:sz w:val="32"/>
          <w:szCs w:val="32"/>
        </w:rPr>
        <w:t>0061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630314" w:rsidRDefault="002A270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男，1987年11月17日生，土家族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初中，无业。原户籍地：湖北省鹤峰县。</w:t>
      </w:r>
    </w:p>
    <w:p w:rsidR="00630314" w:rsidRDefault="002A270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湖北省鹤峰县人民法院于2021年8月30日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(2020)鄂2828刑初20号刑事判决，认定被告人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张倪犯贩卖毒品罪，判处有期徒刑十五年，并处没收个人财产30000元，追缴违法所得8949元，上缴国库。判决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发生法律效力后，于2021年10月27日交付执行。刑期自2019年7月25日起至2034年7月24日止。</w:t>
      </w:r>
    </w:p>
    <w:p w:rsidR="00630314" w:rsidRDefault="002A270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630314" w:rsidRDefault="002A270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张倪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2021年10月27日在湖北省恩施监狱入监，2021年12月10日调入湖北省宜昌监狱以来，能做到认罪悔罪，遵守法律法规，接受教育改造；参加思想、文化、职业技术教育；参加劳动，努力完成劳动任务。本次考核期内获得表扬3个：2022年8月、2023年1月、2023年6月，本次考核期内获得表扬及物质奖励1个：2023年12月，于2023年12月8日执行财产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30000元、非法所得8949元，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完毕。但该犯系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累犯且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系毒品再犯，经集中议案会议集体评议，综合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其犯罪性质和具体情节、社会危害程度、原判刑罚、交付执行后的一贯表现等因素，应当从严掌握减刑幅度。</w:t>
      </w:r>
    </w:p>
    <w:p w:rsidR="00630314" w:rsidRDefault="002A2703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综上所述，罪犯张倪在服刑期间能认罪悔罪，认真遵守法律法规及监规，接受教育改造，参加思想、文化、职业技术教育，参加劳动，努力完成劳动任务，积极执行财产刑，</w:t>
      </w:r>
      <w:r>
        <w:rPr>
          <w:rFonts w:ascii="仿宋" w:eastAsia="仿宋" w:hAnsi="仿宋" w:hint="eastAsia"/>
          <w:color w:val="0C0C0C"/>
        </w:rPr>
        <w:lastRenderedPageBreak/>
        <w:t>努力消除犯罪行为所产生的社会影响。首次减刑间隔期已过二年，多次公示无异议，确有悔改表现，符合报请减刑条件。</w:t>
      </w:r>
    </w:p>
    <w:p w:rsidR="00630314" w:rsidRDefault="002A270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根据《中华人民共和国监狱法》第二十九条、《中华人民共和国刑法》第七十八条第一款、《中华人民共和国刑事诉讼法》第二百六十二条第二款之规定，建议将罪犯张倪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的刑罚减去有期徒刑六个月。特报请裁定。</w:t>
      </w:r>
    </w:p>
    <w:p w:rsidR="00630314" w:rsidRDefault="002A2703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630314" w:rsidRDefault="002A2703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630314" w:rsidRDefault="00630314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630314" w:rsidRDefault="00630314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630314" w:rsidRDefault="002A2703" w:rsidP="005867C2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（监狱公章）</w:t>
      </w:r>
    </w:p>
    <w:p w:rsidR="00630314" w:rsidRDefault="002A2703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2024年9月</w:t>
      </w:r>
      <w:r w:rsidR="005867C2">
        <w:rPr>
          <w:rFonts w:ascii="仿宋" w:eastAsia="仿宋" w:hAnsi="仿宋" w:hint="eastAsia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63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E2" w:rsidRDefault="00D21CE2" w:rsidP="005867C2">
      <w:r>
        <w:separator/>
      </w:r>
    </w:p>
  </w:endnote>
  <w:endnote w:type="continuationSeparator" w:id="0">
    <w:p w:rsidR="00D21CE2" w:rsidRDefault="00D21CE2" w:rsidP="0058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E2" w:rsidRDefault="00D21CE2" w:rsidP="005867C2">
      <w:r>
        <w:separator/>
      </w:r>
    </w:p>
  </w:footnote>
  <w:footnote w:type="continuationSeparator" w:id="0">
    <w:p w:rsidR="00D21CE2" w:rsidRDefault="00D21CE2" w:rsidP="0058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267DF2"/>
    <w:rsid w:val="002A2703"/>
    <w:rsid w:val="005867C2"/>
    <w:rsid w:val="005A2944"/>
    <w:rsid w:val="00630314"/>
    <w:rsid w:val="007633EA"/>
    <w:rsid w:val="007916AD"/>
    <w:rsid w:val="0090039E"/>
    <w:rsid w:val="009D29AC"/>
    <w:rsid w:val="009D474E"/>
    <w:rsid w:val="00AB7854"/>
    <w:rsid w:val="00D21CE2"/>
    <w:rsid w:val="00FB7F46"/>
    <w:rsid w:val="27D91DA5"/>
    <w:rsid w:val="2B99492E"/>
    <w:rsid w:val="2FA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</cp:revision>
  <dcterms:created xsi:type="dcterms:W3CDTF">2024-01-03T02:46:00Z</dcterms:created>
  <dcterms:modified xsi:type="dcterms:W3CDTF">2024-09-15T03:44:00Z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