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73919" w14:textId="77777777" w:rsidR="008020B3" w:rsidRDefault="00AD295A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37D664D5" w14:textId="77777777" w:rsidR="0015397F" w:rsidRDefault="0015397F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11741AA8" w14:textId="556541C3" w:rsidR="008020B3" w:rsidRDefault="00AD295A" w:rsidP="0015397F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15397F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F273E0">
        <w:rPr>
          <w:rFonts w:ascii="仿宋" w:eastAsia="仿宋" w:hAnsi="仿宋" w:hint="eastAsia"/>
          <w:color w:val="0C0C0C"/>
          <w:sz w:val="32"/>
          <w:szCs w:val="32"/>
        </w:rPr>
        <w:t>0028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23A206E9" w14:textId="31446637" w:rsidR="000D326F" w:rsidRDefault="00AD295A" w:rsidP="006472A7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罪犯李厚俊，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男，1969年6月19</w:t>
      </w:r>
      <w:r w:rsidR="0015397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高中文化程度，</w:t>
      </w:r>
      <w:r w:rsidR="007A282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原系监狱民警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15397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户籍所在地：湖北省巴东县。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湖北省恩施土家族苗族自治州中级人民法院于2020年3月27日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(2019)鄂28刑初13号刑事判决，认定被告人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李厚俊犯包庇毒品犯罪分子罪</w:t>
      </w:r>
      <w:r w:rsidR="00E91AEB">
        <w:rPr>
          <w:rFonts w:ascii="仿宋" w:eastAsia="仿宋" w:hAnsi="仿宋" w:hint="eastAsia"/>
          <w:color w:val="0C0C0C"/>
          <w:sz w:val="32"/>
          <w:szCs w:val="32"/>
        </w:rPr>
        <w:t>、</w:t>
      </w:r>
      <w:r>
        <w:rPr>
          <w:rFonts w:ascii="仿宋" w:eastAsia="仿宋" w:hAnsi="仿宋" w:hint="eastAsia"/>
          <w:color w:val="0C0C0C"/>
          <w:sz w:val="32"/>
          <w:szCs w:val="32"/>
        </w:rPr>
        <w:t>容留他人吸毒罪，</w:t>
      </w:r>
      <w:r w:rsidR="00E91AEB">
        <w:rPr>
          <w:rFonts w:ascii="仿宋" w:eastAsia="仿宋" w:hAnsi="仿宋" w:hint="eastAsia"/>
          <w:color w:val="0C0C0C"/>
          <w:sz w:val="32"/>
          <w:szCs w:val="32"/>
        </w:rPr>
        <w:t>数罪并罚，决定执行</w:t>
      </w:r>
      <w:r>
        <w:rPr>
          <w:rFonts w:ascii="仿宋" w:eastAsia="仿宋" w:hAnsi="仿宋" w:hint="eastAsia"/>
          <w:color w:val="0C0C0C"/>
          <w:sz w:val="32"/>
          <w:szCs w:val="32"/>
        </w:rPr>
        <w:t>有期徒刑八年，并处罚金</w:t>
      </w:r>
      <w:r w:rsidR="00E91AEB">
        <w:rPr>
          <w:rFonts w:ascii="仿宋" w:eastAsia="仿宋" w:hAnsi="仿宋" w:hint="eastAsia"/>
          <w:color w:val="0C0C0C"/>
          <w:sz w:val="32"/>
          <w:szCs w:val="32"/>
        </w:rPr>
        <w:t>人民币五千</w:t>
      </w:r>
      <w:r>
        <w:rPr>
          <w:rFonts w:ascii="仿宋" w:eastAsia="仿宋" w:hAnsi="仿宋" w:hint="eastAsia"/>
          <w:color w:val="0C0C0C"/>
          <w:sz w:val="32"/>
          <w:szCs w:val="32"/>
        </w:rPr>
        <w:t>元。宣判后，</w:t>
      </w:r>
      <w:r w:rsidR="00725DA1">
        <w:rPr>
          <w:rFonts w:ascii="仿宋" w:eastAsia="仿宋" w:hAnsi="仿宋" w:hint="eastAsia"/>
          <w:color w:val="0C0C0C"/>
          <w:sz w:val="32"/>
          <w:szCs w:val="32"/>
        </w:rPr>
        <w:t>李厚俊及其他同案被告人</w:t>
      </w:r>
      <w:r>
        <w:rPr>
          <w:rFonts w:ascii="仿宋" w:eastAsia="仿宋" w:hAnsi="仿宋" w:hint="eastAsia"/>
          <w:color w:val="0C0C0C"/>
          <w:sz w:val="32"/>
          <w:szCs w:val="32"/>
        </w:rPr>
        <w:t>不服，提起上诉</w:t>
      </w:r>
      <w:r w:rsidR="00F402BF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hint="eastAsia"/>
          <w:color w:val="0C0C0C"/>
          <w:sz w:val="32"/>
          <w:szCs w:val="32"/>
        </w:rPr>
        <w:t>湖北省高级人民法院于2021年4月13日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(2020)</w:t>
      </w:r>
      <w:proofErr w:type="gramStart"/>
      <w:r w:rsidR="00BA1A5A">
        <w:rPr>
          <w:rFonts w:ascii="仿宋" w:eastAsia="仿宋" w:hAnsi="仿宋" w:hint="eastAsia"/>
          <w:color w:val="0C0C0C"/>
          <w:sz w:val="32"/>
          <w:szCs w:val="32"/>
        </w:rPr>
        <w:t>鄂刑终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198号</w:t>
      </w:r>
      <w:r w:rsidR="00BA1A5A">
        <w:rPr>
          <w:rFonts w:ascii="仿宋" w:eastAsia="仿宋" w:hAnsi="仿宋" w:hint="eastAsia"/>
          <w:color w:val="0C0C0C"/>
          <w:sz w:val="32"/>
          <w:szCs w:val="32"/>
        </w:rPr>
        <w:t>刑事</w:t>
      </w:r>
      <w:r>
        <w:rPr>
          <w:rFonts w:ascii="仿宋" w:eastAsia="仿宋" w:hAnsi="仿宋" w:hint="eastAsia"/>
          <w:color w:val="0C0C0C"/>
          <w:sz w:val="32"/>
          <w:szCs w:val="32"/>
        </w:rPr>
        <w:t>判决：维持</w:t>
      </w:r>
      <w:r w:rsidR="00BA1A5A">
        <w:rPr>
          <w:rFonts w:ascii="仿宋" w:eastAsia="仿宋" w:hAnsi="仿宋" w:hint="eastAsia"/>
          <w:color w:val="0C0C0C"/>
          <w:sz w:val="32"/>
          <w:szCs w:val="32"/>
        </w:rPr>
        <w:t>对李厚俊的</w:t>
      </w:r>
      <w:r>
        <w:rPr>
          <w:rFonts w:ascii="仿宋" w:eastAsia="仿宋" w:hAnsi="仿宋" w:hint="eastAsia"/>
          <w:color w:val="0C0C0C"/>
          <w:sz w:val="32"/>
          <w:szCs w:val="32"/>
        </w:rPr>
        <w:t>原</w:t>
      </w:r>
      <w:r w:rsidR="00BA1A5A">
        <w:rPr>
          <w:rFonts w:ascii="仿宋" w:eastAsia="仿宋" w:hAnsi="仿宋" w:hint="eastAsia"/>
          <w:color w:val="0C0C0C"/>
          <w:sz w:val="32"/>
          <w:szCs w:val="32"/>
        </w:rPr>
        <w:t>审</w:t>
      </w:r>
      <w:r>
        <w:rPr>
          <w:rFonts w:ascii="仿宋" w:eastAsia="仿宋" w:hAnsi="仿宋" w:hint="eastAsia"/>
          <w:color w:val="0C0C0C"/>
          <w:sz w:val="32"/>
          <w:szCs w:val="32"/>
        </w:rPr>
        <w:t>判</w:t>
      </w:r>
      <w:r w:rsidR="00BA1A5A">
        <w:rPr>
          <w:rFonts w:ascii="仿宋" w:eastAsia="仿宋" w:hAnsi="仿宋" w:hint="eastAsia"/>
          <w:color w:val="0C0C0C"/>
          <w:sz w:val="32"/>
          <w:szCs w:val="32"/>
        </w:rPr>
        <w:t>决</w:t>
      </w:r>
      <w:r>
        <w:rPr>
          <w:rFonts w:ascii="仿宋" w:eastAsia="仿宋" w:hAnsi="仿宋" w:hint="eastAsia"/>
          <w:color w:val="0C0C0C"/>
          <w:sz w:val="32"/>
          <w:szCs w:val="32"/>
        </w:rPr>
        <w:t>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="0015397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2022年5月24日</w:t>
      </w:r>
      <w:r w:rsidR="004F132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</w:t>
      </w:r>
      <w:r w:rsidR="0015397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="0015397F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="004F132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改造</w:t>
      </w:r>
      <w:r w:rsidR="0015397F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1830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刑期自2018年6月28日起至2026年6月27日止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14:paraId="08C275E2" w14:textId="19EFD7E3" w:rsidR="000D326F" w:rsidRDefault="000D326F" w:rsidP="000D326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0CC74257" w14:textId="6CAF2B14" w:rsidR="008020B3" w:rsidRPr="00C936D9" w:rsidRDefault="000D326F" w:rsidP="001C7BC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罪犯李厚俊现从事缝纫车工劳动，</w:t>
      </w:r>
      <w:r w:rsidR="00AD29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2022年5月24日入监</w:t>
      </w:r>
      <w:r w:rsidR="003B15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以来，能够做到认罪悔罪，</w:t>
      </w:r>
      <w:r w:rsidR="00AD29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遵守法律法规及监规，接受教育改造；积极参加思想、文化、职业技术教育；积极参加劳动，努力完成任务。</w:t>
      </w:r>
      <w:r w:rsidR="00505F89" w:rsidRPr="00505F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本次考核期内获得表扬3个：2023年4月、2023年9月</w:t>
      </w:r>
      <w:r w:rsidR="00505F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05F89" w:rsidRPr="00505F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2024年3月</w:t>
      </w:r>
      <w:r w:rsidR="00505F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505F89" w:rsidRPr="00505F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2023年4月12日交5000元</w:t>
      </w:r>
      <w:r w:rsidR="00505F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505F89" w:rsidRPr="00505F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proofErr w:type="gramStart"/>
      <w:r w:rsidR="00505F89" w:rsidRPr="00505F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505F89" w:rsidRPr="00505F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</w:t>
      </w:r>
      <w:r w:rsidR="00505F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936D9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C936D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C936D9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C936D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C936D9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C936D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 w:rsidR="00C936D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C936D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C936D9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C936D9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76749D52" w14:textId="47C2250D" w:rsidR="008020B3" w:rsidRDefault="00AD295A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罪犯李厚俊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</w:t>
      </w:r>
      <w:r w:rsidR="00C936D9">
        <w:rPr>
          <w:rFonts w:ascii="仿宋" w:eastAsia="仿宋" w:hAnsi="仿宋" w:hint="eastAsia"/>
          <w:color w:val="0C0C0C"/>
          <w:sz w:val="32"/>
          <w:szCs w:val="32"/>
        </w:rPr>
        <w:t>积极参加思想、文化、</w:t>
      </w:r>
      <w:r w:rsidR="00C936D9">
        <w:rPr>
          <w:rFonts w:ascii="仿宋" w:eastAsia="仿宋" w:hAnsi="仿宋" w:hint="eastAsia"/>
          <w:color w:val="0C0C0C"/>
          <w:sz w:val="32"/>
          <w:szCs w:val="32"/>
        </w:rPr>
        <w:lastRenderedPageBreak/>
        <w:t>职业技术教育；积极参加劳动，完成生产任务。首次减刑间隔期</w:t>
      </w:r>
      <w:r>
        <w:rPr>
          <w:rFonts w:ascii="仿宋" w:eastAsia="仿宋" w:hAnsi="仿宋" w:hint="eastAsia"/>
          <w:color w:val="0C0C0C"/>
          <w:sz w:val="32"/>
          <w:szCs w:val="32"/>
        </w:rPr>
        <w:t>已过一年六个月，确有悔改表现，符合减刑条件。</w:t>
      </w:r>
    </w:p>
    <w:p w14:paraId="389EB88F" w14:textId="5CC7FC77" w:rsidR="008020B3" w:rsidRDefault="00C936D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AD295A">
        <w:rPr>
          <w:rFonts w:ascii="仿宋" w:eastAsia="仿宋" w:hAnsi="仿宋" w:hint="eastAsia"/>
          <w:color w:val="0C0C0C"/>
          <w:sz w:val="32"/>
          <w:szCs w:val="32"/>
        </w:rPr>
        <w:t>李厚俊</w:t>
      </w:r>
      <w:r w:rsidR="00AD29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A2790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r w:rsidR="00AD29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14:paraId="3F5C3EF7" w14:textId="2ED0B69A" w:rsidR="008020B3" w:rsidRDefault="00AD295A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 w:rsidR="00186660">
        <w:rPr>
          <w:rFonts w:ascii="仿宋" w:eastAsia="仿宋" w:hAnsi="仿宋" w:hint="eastAsia"/>
          <w:color w:val="0C0C0C"/>
        </w:rPr>
        <w:t xml:space="preserve">  </w:t>
      </w:r>
      <w:r>
        <w:rPr>
          <w:rFonts w:ascii="仿宋" w:eastAsia="仿宋" w:hAnsi="仿宋" w:hint="eastAsia"/>
          <w:color w:val="0C0C0C"/>
        </w:rPr>
        <w:t>致</w:t>
      </w:r>
    </w:p>
    <w:p w14:paraId="75550D15" w14:textId="77777777" w:rsidR="008020B3" w:rsidRDefault="00AD295A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11136367" w14:textId="77777777" w:rsidR="008020B3" w:rsidRDefault="008020B3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060312C3" w14:textId="77777777" w:rsidR="008020B3" w:rsidRDefault="008020B3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0881C4D1" w14:textId="1FA5B1D2" w:rsidR="008020B3" w:rsidRDefault="00186660" w:rsidP="00186660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AD295A">
        <w:rPr>
          <w:rFonts w:ascii="仿宋" w:eastAsia="仿宋" w:hAnsi="仿宋" w:hint="eastAsia"/>
          <w:color w:val="0C0C0C"/>
        </w:rPr>
        <w:t>公章）</w:t>
      </w:r>
    </w:p>
    <w:p w14:paraId="3B05BC98" w14:textId="616C3FBF" w:rsidR="008020B3" w:rsidRDefault="00AD295A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</w:t>
      </w:r>
      <w:r w:rsidR="00186660">
        <w:rPr>
          <w:rFonts w:ascii="仿宋" w:eastAsia="仿宋" w:hAnsi="仿宋" w:hint="eastAsia"/>
          <w:color w:val="0C0C0C"/>
          <w:sz w:val="32"/>
          <w:szCs w:val="32"/>
        </w:rPr>
        <w:t>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186660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1609F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8020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6442A" w14:textId="77777777" w:rsidR="00B75D72" w:rsidRDefault="00B75D72" w:rsidP="0015397F">
      <w:r>
        <w:separator/>
      </w:r>
    </w:p>
  </w:endnote>
  <w:endnote w:type="continuationSeparator" w:id="0">
    <w:p w14:paraId="3FDBA71B" w14:textId="77777777" w:rsidR="00B75D72" w:rsidRDefault="00B75D72" w:rsidP="0015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55EB2" w14:textId="77777777" w:rsidR="00B75D72" w:rsidRDefault="00B75D72" w:rsidP="0015397F">
      <w:r>
        <w:separator/>
      </w:r>
    </w:p>
  </w:footnote>
  <w:footnote w:type="continuationSeparator" w:id="0">
    <w:p w14:paraId="10FC7707" w14:textId="77777777" w:rsidR="00B75D72" w:rsidRDefault="00B75D72" w:rsidP="0015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FCCE65"/>
    <w:multiLevelType w:val="singleLevel"/>
    <w:tmpl w:val="F9FCCE65"/>
    <w:lvl w:ilvl="0">
      <w:start w:val="202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QyY2JhMTM4NjgxMzBjY2NmNGU1ZTUzMjA2NmI0MjMifQ=="/>
  </w:docVars>
  <w:rsids>
    <w:rsidRoot w:val="0090039E"/>
    <w:rsid w:val="000546FE"/>
    <w:rsid w:val="000D326F"/>
    <w:rsid w:val="000F019B"/>
    <w:rsid w:val="0015397F"/>
    <w:rsid w:val="00183089"/>
    <w:rsid w:val="00186660"/>
    <w:rsid w:val="001C7BC2"/>
    <w:rsid w:val="003B15B7"/>
    <w:rsid w:val="004F1325"/>
    <w:rsid w:val="00505F89"/>
    <w:rsid w:val="005A2944"/>
    <w:rsid w:val="006472A7"/>
    <w:rsid w:val="00725DA1"/>
    <w:rsid w:val="007633EA"/>
    <w:rsid w:val="007916AD"/>
    <w:rsid w:val="007A2826"/>
    <w:rsid w:val="008020B3"/>
    <w:rsid w:val="0090039E"/>
    <w:rsid w:val="009D474E"/>
    <w:rsid w:val="00A2790A"/>
    <w:rsid w:val="00AB7854"/>
    <w:rsid w:val="00AD295A"/>
    <w:rsid w:val="00B75D72"/>
    <w:rsid w:val="00BA1A5A"/>
    <w:rsid w:val="00C3144E"/>
    <w:rsid w:val="00C936D9"/>
    <w:rsid w:val="00D1609F"/>
    <w:rsid w:val="00DF20EC"/>
    <w:rsid w:val="00E91AEB"/>
    <w:rsid w:val="00F273E0"/>
    <w:rsid w:val="00F402BF"/>
    <w:rsid w:val="00FB7F46"/>
    <w:rsid w:val="089C4FBC"/>
    <w:rsid w:val="0CDA0CEE"/>
    <w:rsid w:val="20673573"/>
    <w:rsid w:val="27D91DA5"/>
    <w:rsid w:val="38E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38</cp:revision>
  <dcterms:created xsi:type="dcterms:W3CDTF">2024-01-03T02:46:00Z</dcterms:created>
  <dcterms:modified xsi:type="dcterms:W3CDTF">2025-05-30T02:52:00Z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54380A5480A7432C9BC23953A6F8B2A4_12</vt:lpwstr>
  </property>
</Properties>
</file>