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F" w:rsidRPr="00CA057C" w:rsidRDefault="007D1FFF" w:rsidP="007D1F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A9641C" w:rsidRDefault="007D1FFF" w:rsidP="007D1FF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675976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675976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675976" w:rsidRPr="00675976">
        <w:rPr>
          <w:rFonts w:ascii="仿宋_GB2312" w:eastAsia="仿宋_GB2312" w:hAnsi="仿宋" w:hint="eastAsia"/>
          <w:color w:val="000000" w:themeColor="text1"/>
          <w:sz w:val="32"/>
          <w:szCs w:val="32"/>
        </w:rPr>
        <w:t>49</w:t>
      </w:r>
      <w:r w:rsidRPr="00675976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7D1FFF" w:rsidRDefault="007D1FFF" w:rsidP="007D1FF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李祖龙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1989年1月2日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湖北省巴东县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土家族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农民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2015年7月29日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湖北省恩施土家族苗族自治州中级人民法院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</w:t>
      </w:r>
      <w:r w:rsidR="007F17AE">
        <w:rPr>
          <w:rFonts w:ascii="仿宋" w:eastAsia="仿宋" w:hAnsi="仿宋" w:hint="eastAsia"/>
          <w:noProof/>
          <w:sz w:val="32"/>
          <w:szCs w:val="32"/>
        </w:rPr>
        <w:t>4</w:t>
      </w:r>
      <w:r w:rsidRPr="00255AD8">
        <w:rPr>
          <w:rFonts w:ascii="仿宋" w:eastAsia="仿宋" w:hAnsi="仿宋"/>
          <w:noProof/>
          <w:sz w:val="32"/>
          <w:szCs w:val="32"/>
        </w:rPr>
        <w:t>年</w:t>
      </w:r>
      <w:r w:rsidR="007F17AE">
        <w:rPr>
          <w:rFonts w:ascii="仿宋" w:eastAsia="仿宋" w:hAnsi="仿宋" w:hint="eastAsia"/>
          <w:noProof/>
          <w:sz w:val="32"/>
          <w:szCs w:val="32"/>
        </w:rPr>
        <w:t>11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7F17AE">
        <w:rPr>
          <w:rFonts w:ascii="仿宋" w:eastAsia="仿宋" w:hAnsi="仿宋" w:hint="eastAsia"/>
          <w:noProof/>
          <w:sz w:val="32"/>
          <w:szCs w:val="32"/>
        </w:rPr>
        <w:t>18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(2014)鄂恩施中刑初字</w:t>
      </w:r>
      <w:r w:rsidR="00F15D6B">
        <w:rPr>
          <w:rFonts w:ascii="仿宋" w:eastAsia="仿宋" w:hAnsi="仿宋"/>
          <w:noProof/>
          <w:sz w:val="32"/>
          <w:szCs w:val="32"/>
        </w:rPr>
        <w:t>第</w:t>
      </w:r>
      <w:r w:rsidRPr="00255AD8">
        <w:rPr>
          <w:rFonts w:ascii="仿宋" w:eastAsia="仿宋" w:hAnsi="仿宋"/>
          <w:noProof/>
          <w:sz w:val="32"/>
          <w:szCs w:val="32"/>
        </w:rPr>
        <w:t>00029号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刑事附带民事判决，认定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李祖龙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故意</w:t>
      </w:r>
      <w:r w:rsidR="00B97E37">
        <w:rPr>
          <w:rFonts w:ascii="仿宋" w:eastAsia="仿宋" w:hAnsi="仿宋" w:hint="eastAsia"/>
          <w:noProof/>
          <w:sz w:val="32"/>
          <w:szCs w:val="32"/>
        </w:rPr>
        <w:t>杀人</w:t>
      </w:r>
      <w:r w:rsidRPr="00255AD8">
        <w:rPr>
          <w:rFonts w:ascii="仿宋" w:eastAsia="仿宋" w:hAnsi="仿宋"/>
          <w:noProof/>
          <w:sz w:val="32"/>
          <w:szCs w:val="32"/>
        </w:rPr>
        <w:t>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</w:t>
      </w:r>
      <w:r w:rsidR="00CD2833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663E8D">
        <w:rPr>
          <w:rFonts w:ascii="仿宋" w:eastAsia="仿宋" w:hAnsi="仿宋"/>
          <w:noProof/>
          <w:color w:val="0C0C0C"/>
          <w:sz w:val="32"/>
          <w:szCs w:val="32"/>
        </w:rPr>
        <w:t>剥夺政治权利终身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，</w:t>
      </w:r>
      <w:r w:rsidR="00F15D6B">
        <w:rPr>
          <w:rFonts w:ascii="仿宋" w:eastAsia="仿宋" w:hAnsi="仿宋" w:hint="eastAsia"/>
          <w:noProof/>
          <w:color w:val="0C0C0C"/>
          <w:sz w:val="32"/>
          <w:szCs w:val="32"/>
        </w:rPr>
        <w:t>赔偿附带民事诉讼原告人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19360</w:t>
      </w:r>
      <w:r w:rsidR="00305591">
        <w:rPr>
          <w:rFonts w:ascii="仿宋" w:eastAsia="仿宋" w:hAnsi="仿宋"/>
          <w:noProof/>
          <w:color w:val="0C0C0C"/>
          <w:sz w:val="32"/>
          <w:szCs w:val="32"/>
        </w:rPr>
        <w:t>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6512BB">
        <w:rPr>
          <w:rFonts w:ascii="仿宋" w:eastAsia="仿宋" w:hAnsi="仿宋" w:hint="eastAsia"/>
          <w:color w:val="0C0C0C"/>
          <w:sz w:val="32"/>
          <w:szCs w:val="32"/>
        </w:rPr>
        <w:t>法定期限内没有抗诉、上诉。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2015年6月24日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(2015)鄂刑三复字</w:t>
      </w:r>
      <w:r w:rsidR="00F15D6B">
        <w:rPr>
          <w:rFonts w:ascii="仿宋" w:eastAsia="仿宋" w:hAnsi="仿宋"/>
          <w:noProof/>
          <w:color w:val="0C0C0C"/>
          <w:sz w:val="32"/>
          <w:szCs w:val="32"/>
        </w:rPr>
        <w:t>第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00007号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</w:t>
      </w:r>
      <w:r w:rsidR="00163421">
        <w:rPr>
          <w:rFonts w:ascii="仿宋" w:eastAsia="仿宋" w:hAnsi="仿宋" w:hint="eastAsia"/>
          <w:color w:val="0C0C0C"/>
          <w:sz w:val="32"/>
          <w:szCs w:val="32"/>
        </w:rPr>
        <w:t>：</w:t>
      </w:r>
      <w:r w:rsidR="00F15D6B">
        <w:rPr>
          <w:rFonts w:ascii="仿宋" w:eastAsia="仿宋" w:hAnsi="仿宋" w:hint="eastAsia"/>
          <w:color w:val="0C0C0C"/>
          <w:sz w:val="32"/>
          <w:szCs w:val="32"/>
        </w:rPr>
        <w:t>核准对被告人李祖龙死刑，缓期二年执行</w:t>
      </w:r>
      <w:r w:rsidR="00F15D6B"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F15D6B">
        <w:rPr>
          <w:rFonts w:ascii="仿宋" w:eastAsia="仿宋" w:hAnsi="仿宋"/>
          <w:noProof/>
          <w:color w:val="0C0C0C"/>
          <w:sz w:val="32"/>
          <w:szCs w:val="32"/>
        </w:rPr>
        <w:t>剥夺政治权利终身的刑事部分判决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2015年7月29日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2017年12月8日经湖北省高级人民法院裁定减刑为无期</w:t>
      </w:r>
      <w:r w:rsidR="00084F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，剥夺政治权利终身不变；2022年3月15日经湖北省高级人民法院裁定减刑为有期徒刑二十五年，剥夺政治权利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2022年3月15日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2047年3月14日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CF55D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上次减刑裁定送达之前获得表扬1个：2021年08月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本次考核期内获得表扬1个：2023年04月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表扬及物质奖励5个：2022年01月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2022年06月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2022年11月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CF55D0" w:rsidRP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2023年09月</w:t>
      </w:r>
      <w:r w:rsidR="00CF55D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。历次减刑裁定证实财产性判项已执行完毕。</w:t>
      </w:r>
      <w:r w:rsidR="00AE1F64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但该犯系累犯，且系</w:t>
      </w:r>
      <w:r w:rsidR="00AE1F64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lastRenderedPageBreak/>
        <w:t>因故意杀人判处死刑缓期二年执行的罪犯，</w:t>
      </w:r>
      <w:r w:rsidR="00AE1F64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李祖龙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490FE9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李祖龙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</w:t>
      </w:r>
      <w:r w:rsidR="00A20C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减去有期徒刑七个月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  <w:bookmarkStart w:id="0" w:name="_GoBack"/>
      <w:bookmarkEnd w:id="0"/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675976">
        <w:rPr>
          <w:rFonts w:ascii="仿宋" w:eastAsia="仿宋" w:hAnsi="仿宋" w:hint="eastAsia"/>
          <w:color w:val="0C0C0C"/>
          <w:sz w:val="32"/>
          <w:szCs w:val="32"/>
        </w:rPr>
        <w:t xml:space="preserve">   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75976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75976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45" w:rsidRDefault="00702C45" w:rsidP="000546FE">
      <w:r>
        <w:separator/>
      </w:r>
    </w:p>
  </w:endnote>
  <w:endnote w:type="continuationSeparator" w:id="0">
    <w:p w:rsidR="00702C45" w:rsidRDefault="00702C45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45" w:rsidRDefault="00702C45" w:rsidP="000546FE">
      <w:r>
        <w:separator/>
      </w:r>
    </w:p>
  </w:footnote>
  <w:footnote w:type="continuationSeparator" w:id="0">
    <w:p w:rsidR="00702C45" w:rsidRDefault="00702C45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84FB7"/>
    <w:rsid w:val="000F019B"/>
    <w:rsid w:val="000F404C"/>
    <w:rsid w:val="00163421"/>
    <w:rsid w:val="001A0254"/>
    <w:rsid w:val="001A0B34"/>
    <w:rsid w:val="001B238E"/>
    <w:rsid w:val="001C0876"/>
    <w:rsid w:val="002202C4"/>
    <w:rsid w:val="00241788"/>
    <w:rsid w:val="00305591"/>
    <w:rsid w:val="00310239"/>
    <w:rsid w:val="00320274"/>
    <w:rsid w:val="00331E35"/>
    <w:rsid w:val="0034146F"/>
    <w:rsid w:val="003623D3"/>
    <w:rsid w:val="004517AF"/>
    <w:rsid w:val="00490FE9"/>
    <w:rsid w:val="004E67A3"/>
    <w:rsid w:val="00503D56"/>
    <w:rsid w:val="005A2944"/>
    <w:rsid w:val="005B0991"/>
    <w:rsid w:val="006512BB"/>
    <w:rsid w:val="00663E8D"/>
    <w:rsid w:val="00675976"/>
    <w:rsid w:val="00702C45"/>
    <w:rsid w:val="00743E87"/>
    <w:rsid w:val="007633EA"/>
    <w:rsid w:val="007916AD"/>
    <w:rsid w:val="007D1FFF"/>
    <w:rsid w:val="007F17AE"/>
    <w:rsid w:val="008018D9"/>
    <w:rsid w:val="008B18DC"/>
    <w:rsid w:val="0090039E"/>
    <w:rsid w:val="00912636"/>
    <w:rsid w:val="009D474E"/>
    <w:rsid w:val="00A20CDF"/>
    <w:rsid w:val="00A77632"/>
    <w:rsid w:val="00A92294"/>
    <w:rsid w:val="00A9641C"/>
    <w:rsid w:val="00AB7854"/>
    <w:rsid w:val="00AE1F64"/>
    <w:rsid w:val="00AE2E61"/>
    <w:rsid w:val="00B15E10"/>
    <w:rsid w:val="00B3305B"/>
    <w:rsid w:val="00B453A0"/>
    <w:rsid w:val="00B97E37"/>
    <w:rsid w:val="00C22BF7"/>
    <w:rsid w:val="00C428CF"/>
    <w:rsid w:val="00C913E5"/>
    <w:rsid w:val="00CD2833"/>
    <w:rsid w:val="00CF55D0"/>
    <w:rsid w:val="00D04E8A"/>
    <w:rsid w:val="00D713A0"/>
    <w:rsid w:val="00DE3642"/>
    <w:rsid w:val="00EC3301"/>
    <w:rsid w:val="00ED576C"/>
    <w:rsid w:val="00F15D6B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14</cp:revision>
  <dcterms:created xsi:type="dcterms:W3CDTF">2025-02-06T09:33:00Z</dcterms:created>
  <dcterms:modified xsi:type="dcterms:W3CDTF">2025-05-29T08:33:00Z</dcterms:modified>
</cp:coreProperties>
</file>