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（2025）鄂宜监减字第0018号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罪犯徐家刚，男，</w:t>
      </w:r>
      <w:r>
        <w:rPr>
          <w:rFonts w:ascii="仿宋" w:hAnsi="仿宋" w:eastAsia="仿宋"/>
          <w:color w:val="0C0C0C"/>
          <w:sz w:val="32"/>
          <w:szCs w:val="32"/>
        </w:rPr>
        <w:t>19</w:t>
      </w:r>
      <w:r>
        <w:rPr>
          <w:rFonts w:hint="eastAsia" w:ascii="仿宋" w:hAnsi="仿宋" w:eastAsia="仿宋"/>
          <w:color w:val="0C0C0C"/>
          <w:sz w:val="32"/>
          <w:szCs w:val="32"/>
        </w:rPr>
        <w:t>66</w:t>
      </w:r>
      <w:r>
        <w:rPr>
          <w:rFonts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</w:rPr>
        <w:t>4</w:t>
      </w:r>
      <w:r>
        <w:rPr>
          <w:rFonts w:ascii="仿宋" w:hAnsi="仿宋" w:eastAsia="仿宋"/>
          <w:color w:val="0C0C0C"/>
          <w:sz w:val="32"/>
          <w:szCs w:val="32"/>
        </w:rPr>
        <w:t>月2</w:t>
      </w:r>
      <w:r>
        <w:rPr>
          <w:rFonts w:hint="eastAsia" w:ascii="仿宋" w:hAnsi="仿宋" w:eastAsia="仿宋"/>
          <w:color w:val="0C0C0C"/>
          <w:sz w:val="32"/>
          <w:szCs w:val="32"/>
        </w:rPr>
        <w:t>4</w:t>
      </w:r>
      <w:r>
        <w:rPr>
          <w:rFonts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汉族，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高中文化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公司经理，原户籍所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地：湖北省枝江市。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湖北省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恩施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市人民法院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于2019年6月26日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(2019)鄂2801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49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徐家刚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贩卖毒品罪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判处有期徒刑十五年，并处没收个人财产人民币5万元。判决发生法律效力后，于2019年9月18日送湖北省宜昌监狱服刑改造。服刑期间执行刑期变动情况：</w:t>
      </w:r>
      <w:r>
        <w:rPr>
          <w:rFonts w:hint="eastAsia" w:ascii="仿宋" w:hAnsi="仿宋" w:eastAsia="仿宋"/>
          <w:color w:val="0C0C0C"/>
          <w:sz w:val="32"/>
          <w:szCs w:val="32"/>
        </w:rPr>
        <w:t>2022年9月21日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经湖北省宜昌市中级人民法院裁定</w:t>
      </w:r>
      <w:r>
        <w:rPr>
          <w:rFonts w:hint="eastAsia" w:ascii="仿宋" w:hAnsi="仿宋" w:eastAsia="仿宋"/>
          <w:color w:val="0C0C0C"/>
          <w:sz w:val="32"/>
          <w:szCs w:val="32"/>
        </w:rPr>
        <w:t>减刑八个月。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自2017年6月16日起至2031年10月15日止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罪犯徐家刚现从事车工劳动，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9月27日减刑裁定送达以来，能够做到认罪悔罪，认真遵守法律法规及监规，接受教育改造；积极参加思想、文化、职业技术教育；积极参加劳动，努力完成任务。上次减刑裁定送达之前获得表扬及物质奖励1个：2022年1月，本次考核期内获得表扬及物质奖励5个：2022年6月、2022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2023年4月、2023年9月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2024年1月。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减刑裁定证实财产刑执行完毕。综合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具体情节、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徐家刚在刑罚执行期间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徐家刚的刑罚减去有期徒刑八个月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280" w:firstLineChars="4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D1DD4"/>
    <w:rsid w:val="000F019B"/>
    <w:rsid w:val="001C0A15"/>
    <w:rsid w:val="00207669"/>
    <w:rsid w:val="002B5795"/>
    <w:rsid w:val="003718BA"/>
    <w:rsid w:val="003E7738"/>
    <w:rsid w:val="004C57D5"/>
    <w:rsid w:val="00590CF4"/>
    <w:rsid w:val="005C097B"/>
    <w:rsid w:val="006A7523"/>
    <w:rsid w:val="006D47B1"/>
    <w:rsid w:val="00780935"/>
    <w:rsid w:val="007916AD"/>
    <w:rsid w:val="007B59EC"/>
    <w:rsid w:val="007C7145"/>
    <w:rsid w:val="008015CD"/>
    <w:rsid w:val="00845AB5"/>
    <w:rsid w:val="00953FC6"/>
    <w:rsid w:val="00962A53"/>
    <w:rsid w:val="0098741D"/>
    <w:rsid w:val="00A40BA7"/>
    <w:rsid w:val="00A800D0"/>
    <w:rsid w:val="00AA1D82"/>
    <w:rsid w:val="00AB7854"/>
    <w:rsid w:val="00B15216"/>
    <w:rsid w:val="00B74AF8"/>
    <w:rsid w:val="00BB4C91"/>
    <w:rsid w:val="00BD021E"/>
    <w:rsid w:val="00BD31D7"/>
    <w:rsid w:val="00C2603A"/>
    <w:rsid w:val="00C45986"/>
    <w:rsid w:val="00C71F9E"/>
    <w:rsid w:val="00C82700"/>
    <w:rsid w:val="00D30676"/>
    <w:rsid w:val="00D36638"/>
    <w:rsid w:val="00D6029B"/>
    <w:rsid w:val="00D73334"/>
    <w:rsid w:val="00E15CBD"/>
    <w:rsid w:val="00E57649"/>
    <w:rsid w:val="00E6793B"/>
    <w:rsid w:val="00F44421"/>
    <w:rsid w:val="00F832B5"/>
    <w:rsid w:val="00FB7F46"/>
    <w:rsid w:val="08A06E4D"/>
    <w:rsid w:val="0AC436AF"/>
    <w:rsid w:val="168C1311"/>
    <w:rsid w:val="19C007A0"/>
    <w:rsid w:val="222F2C55"/>
    <w:rsid w:val="29291DAB"/>
    <w:rsid w:val="36A6545D"/>
    <w:rsid w:val="3A7469FA"/>
    <w:rsid w:val="3F316DAB"/>
    <w:rsid w:val="444E2CBE"/>
    <w:rsid w:val="55433D4D"/>
    <w:rsid w:val="59D53026"/>
    <w:rsid w:val="64BD158B"/>
    <w:rsid w:val="6C2B06F6"/>
    <w:rsid w:val="6D702E76"/>
    <w:rsid w:val="70945190"/>
    <w:rsid w:val="771305F1"/>
    <w:rsid w:val="7D6B3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692</Characters>
  <Lines>5</Lines>
  <Paragraphs>1</Paragraphs>
  <ScaleCrop>false</ScaleCrop>
  <LinksUpToDate>false</LinksUpToDate>
  <CharactersWithSpaces>812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2025-05-29T06:43:05Z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