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报请减刑建议书</w:t>
      </w:r>
    </w:p>
    <w:p>
      <w:pPr>
        <w:tabs>
          <w:tab w:val="left" w:pos="3780"/>
        </w:tabs>
        <w:wordWrap w:val="0"/>
        <w:spacing w:line="540" w:lineRule="exact"/>
        <w:ind w:firstLine="560" w:firstLineChars="200"/>
        <w:jc w:val="right"/>
        <w:rPr>
          <w:rFonts w:ascii="华文楷体" w:hAnsi="华文楷体" w:eastAsia="华文楷体"/>
          <w:sz w:val="28"/>
          <w:szCs w:val="28"/>
        </w:rPr>
      </w:pPr>
    </w:p>
    <w:p>
      <w:pPr>
        <w:tabs>
          <w:tab w:val="left" w:pos="3780"/>
        </w:tabs>
        <w:spacing w:line="540" w:lineRule="exact"/>
        <w:ind w:firstLine="560" w:firstLineChars="200"/>
        <w:jc w:val="right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华文楷体" w:hAnsi="华文楷体" w:eastAsia="华文楷体"/>
          <w:sz w:val="28"/>
          <w:szCs w:val="28"/>
        </w:rPr>
        <w:t>（2025）鄂宜监减字第0</w:t>
      </w:r>
      <w:bookmarkStart w:id="0" w:name="_GoBack"/>
      <w:bookmarkEnd w:id="0"/>
      <w:r>
        <w:rPr>
          <w:rFonts w:hint="eastAsia" w:ascii="华文楷体" w:hAnsi="华文楷体" w:eastAsia="华文楷体"/>
          <w:sz w:val="28"/>
          <w:szCs w:val="28"/>
        </w:rPr>
        <w:t>019号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罪犯许贵元，男，1975</w:t>
      </w:r>
      <w:r>
        <w:rPr>
          <w:rFonts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</w:rPr>
        <w:t>12</w:t>
      </w:r>
      <w:r>
        <w:rPr>
          <w:rFonts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</w:rPr>
        <w:t>20</w:t>
      </w:r>
      <w:r>
        <w:rPr>
          <w:rFonts w:ascii="仿宋" w:hAnsi="仿宋" w:eastAsia="仿宋"/>
          <w:color w:val="0C0C0C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生，汉族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中专文化，无业，原户籍所在地：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湖北省武汉市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湖北省宜昌市中级人民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法院于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2009年12月25日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作出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〔2009〕宜刑初字第46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号刑事判决，认定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许贵元犯运输毒品罪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，判处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无期徒刑，剥夺政治权利终身，并处没收个人全部财产。判决发生法律效力后，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2010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1月18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送湖北省宜昌监狱服刑改造。服刑期间执行刑期变动情况：2012年12月31日经湖北省高级人民法院裁定减为有期徒刑十九年，剥夺政治权利改为八年。2016年4月14日经湖北省宜昌市中级人民法院裁定减刑一年一个月，剥夺政治权利八年不变</w:t>
      </w:r>
      <w:r>
        <w:rPr>
          <w:rFonts w:hint="eastAsia" w:ascii="仿宋" w:hAnsi="仿宋" w:eastAsia="仿宋"/>
          <w:color w:val="0C0C0C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2018年12月17日湖北省宜昌市中级人民法院裁定减刑八个月，剥夺政治权利八年不变</w:t>
      </w:r>
      <w:r>
        <w:rPr>
          <w:rFonts w:hint="eastAsia" w:ascii="仿宋" w:hAnsi="仿宋" w:eastAsia="仿宋"/>
          <w:color w:val="0C0C0C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2022年3月25日湖北省宜昌市中级人民法院裁定减刑六个月，剥夺政治权利八年不变</w:t>
      </w:r>
      <w:r>
        <w:rPr>
          <w:rFonts w:hint="eastAsia" w:ascii="仿宋" w:hAnsi="仿宋" w:eastAsia="仿宋"/>
          <w:color w:val="0C0C0C"/>
          <w:sz w:val="32"/>
          <w:szCs w:val="32"/>
        </w:rPr>
        <w:t>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刑期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自2012年12月31日起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2029年9月30日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止。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该犯在近期确有悔改表现，具体事实如下：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罪犯许贵元现从事操作工劳动，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2022年3月30日减刑裁定送达以来，能够做到认罪悔罪，遵守法律法规及监规，接受教育改造；积极参加思想、文化、职业技术教育；积极参加劳动，努力完成任务。上次减刑裁定送达之前获得表扬2个：2021年5月、2021年10月，本次考核期内获得表扬6个：2022年4月、2022年9月、2023年2月、2023年7月、2024年1月、2024年6月。湖北省宜昌市中级人民法院2024年6月18日作出（2024）鄂05执1号之一执行裁定：未发现许贵元有其他可供没收财产，终结案件执行。2024年7月24日交100元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但罪犯许贵元系累犯，应当从严掌握减刑幅度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ascii="仿宋" w:hAnsi="仿宋" w:eastAsia="仿宋"/>
          <w:color w:val="0C0C0C"/>
          <w:sz w:val="32"/>
          <w:szCs w:val="32"/>
        </w:rPr>
        <w:t>综上，</w:t>
      </w:r>
      <w:r>
        <w:rPr>
          <w:rFonts w:hint="eastAsia" w:ascii="仿宋" w:hAnsi="仿宋" w:eastAsia="仿宋"/>
          <w:color w:val="0C0C0C"/>
          <w:sz w:val="32"/>
          <w:szCs w:val="32"/>
        </w:rPr>
        <w:t>罪犯许贵元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在刑罚执行期间</w:t>
      </w:r>
      <w:r>
        <w:rPr>
          <w:rFonts w:hint="eastAsia" w:ascii="仿宋" w:hAnsi="仿宋" w:eastAsia="仿宋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根据《中华人民共和国监狱法》第二十九条、《中华人民共和国刑法》第七十八条第一款、《中华人民共和国刑事诉讼法》第二百七十三条第二款之规定，建议将罪犯许贵元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的刑罚减去有期徒刑六个月，剥夺政治权利</w:t>
      </w:r>
      <w:r>
        <w:rPr>
          <w:rFonts w:hint="eastAsia" w:ascii="仿宋" w:hAnsi="仿宋" w:eastAsia="仿宋"/>
          <w:color w:val="0C0C0C"/>
          <w:sz w:val="32"/>
          <w:szCs w:val="32"/>
        </w:rPr>
        <w:t>八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年不变。特报请裁定。</w:t>
      </w:r>
    </w:p>
    <w:p>
      <w:pPr>
        <w:pStyle w:val="9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此  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湖北省宜昌市中级人民法院</w:t>
      </w:r>
    </w:p>
    <w:p>
      <w:pPr>
        <w:pStyle w:val="10"/>
        <w:spacing w:line="520" w:lineRule="exact"/>
        <w:ind w:left="0" w:leftChars="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1120" w:firstLineChars="35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（公章）</w:t>
      </w:r>
    </w:p>
    <w:p>
      <w:pPr>
        <w:spacing w:line="520" w:lineRule="exact"/>
        <w:rPr>
          <w:rFonts w:ascii="仿宋" w:hAnsi="仿宋" w:eastAsia="仿宋"/>
          <w:color w:val="0C0C0C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C0C0C"/>
          <w:sz w:val="32"/>
          <w:szCs w:val="32"/>
        </w:rPr>
        <w:t xml:space="preserve">                                2025年5月30日</w:t>
      </w:r>
    </w:p>
    <w:p>
      <w:pPr>
        <w:spacing w:line="520" w:lineRule="exact"/>
        <w:rPr>
          <w:rFonts w:ascii="仿宋" w:hAnsi="仿宋" w:eastAsia="仿宋"/>
          <w:color w:val="0C0C0C"/>
          <w:sz w:val="32"/>
          <w:szCs w:val="32"/>
        </w:r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C4888"/>
    <w:rsid w:val="000D1DD4"/>
    <w:rsid w:val="000F019B"/>
    <w:rsid w:val="00153AFF"/>
    <w:rsid w:val="003E7738"/>
    <w:rsid w:val="00406D91"/>
    <w:rsid w:val="00474D94"/>
    <w:rsid w:val="004A09B2"/>
    <w:rsid w:val="006749FE"/>
    <w:rsid w:val="006F4A71"/>
    <w:rsid w:val="007916AD"/>
    <w:rsid w:val="007C6702"/>
    <w:rsid w:val="00953FC6"/>
    <w:rsid w:val="00962A53"/>
    <w:rsid w:val="00A40BA7"/>
    <w:rsid w:val="00AB7854"/>
    <w:rsid w:val="00B74AF8"/>
    <w:rsid w:val="00BD021E"/>
    <w:rsid w:val="00C2603A"/>
    <w:rsid w:val="00CD2BD5"/>
    <w:rsid w:val="00D6029B"/>
    <w:rsid w:val="00DF32B8"/>
    <w:rsid w:val="00E06073"/>
    <w:rsid w:val="00E15CBD"/>
    <w:rsid w:val="00E25538"/>
    <w:rsid w:val="00E6068D"/>
    <w:rsid w:val="00E6793B"/>
    <w:rsid w:val="00F769A4"/>
    <w:rsid w:val="00FB7F46"/>
    <w:rsid w:val="00FE2AAF"/>
    <w:rsid w:val="00FE6760"/>
    <w:rsid w:val="00FF2B99"/>
    <w:rsid w:val="00FF5C45"/>
    <w:rsid w:val="08A06E4D"/>
    <w:rsid w:val="1A7F0D98"/>
    <w:rsid w:val="3E6B407C"/>
    <w:rsid w:val="444E2CBE"/>
    <w:rsid w:val="512E5FC4"/>
    <w:rsid w:val="572900C8"/>
    <w:rsid w:val="6C2B06F6"/>
    <w:rsid w:val="6D702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无间隔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9">
    <w:name w:val="称呼1"/>
    <w:basedOn w:val="1"/>
    <w:next w:val="1"/>
    <w:qFormat/>
    <w:uiPriority w:val="0"/>
    <w:rPr>
      <w:rFonts w:eastAsia="仿宋_GB2312"/>
      <w:sz w:val="32"/>
      <w:szCs w:val="32"/>
    </w:rPr>
  </w:style>
  <w:style w:type="paragraph" w:customStyle="1" w:styleId="10">
    <w:name w:val="结束语1"/>
    <w:basedOn w:val="1"/>
    <w:qFormat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147</Words>
  <Characters>843</Characters>
  <Lines>7</Lines>
  <Paragraphs>1</Paragraphs>
  <ScaleCrop>false</ScaleCrop>
  <LinksUpToDate>false</LinksUpToDate>
  <CharactersWithSpaces>989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2024-01-03T02:45:00Z</dcterms:created>
  <dc:creator>闵昊</dc:creator>
  <cp:lastModifiedBy>Administrator</cp:lastModifiedBy>
  <dcterms:modified xsi:type="dcterms:W3CDTF">2025-05-29T06:43:49Z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