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89505A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89505A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89505A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89505A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89505A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2A1C13">
        <w:rPr>
          <w:rFonts w:ascii="仿宋_GB2312" w:eastAsia="仿宋_GB2312" w:hAnsi="仿宋"/>
          <w:color w:val="0C0C0C"/>
          <w:sz w:val="32"/>
          <w:szCs w:val="32"/>
        </w:rPr>
        <w:t>0070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89505A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9505A" w:rsidRPr="0089505A">
        <w:rPr>
          <w:rFonts w:ascii="仿宋_GB2312" w:eastAsia="仿宋_GB2312" w:hAnsi="仿宋" w:hint="eastAsia"/>
          <w:color w:val="0C0C0C"/>
          <w:sz w:val="32"/>
          <w:szCs w:val="32"/>
        </w:rPr>
        <w:t>周小波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1974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89505A" w:rsidRDefault="0089505A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鄂宜昌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中刑初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00046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周小波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运输毒品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没收个人全部财产</w:t>
      </w:r>
      <w:r w:rsidR="000546FE"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；犯</w:t>
      </w:r>
      <w:r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非法持有毒品</w:t>
      </w:r>
      <w:r w:rsidR="000546FE"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罪，判处有期徒刑</w:t>
      </w:r>
      <w:r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十</w:t>
      </w:r>
      <w:r w:rsidR="000546FE"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年</w:t>
      </w:r>
      <w:r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，</w:t>
      </w:r>
      <w:r w:rsidRPr="0089505A">
        <w:rPr>
          <w:rFonts w:ascii="仿宋_GB2312" w:eastAsia="仿宋_GB2312" w:hAnsi="仿宋" w:cs="仿宋_GB2312"/>
          <w:color w:val="0C0C0C"/>
          <w:sz w:val="32"/>
          <w:szCs w:val="32"/>
        </w:rPr>
        <w:t>并处罚金</w:t>
      </w:r>
      <w:r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20000元，数罪并罚</w:t>
      </w:r>
      <w:r w:rsidRPr="0089505A">
        <w:rPr>
          <w:rFonts w:ascii="仿宋_GB2312" w:eastAsia="仿宋_GB2312" w:hAnsi="仿宋" w:cs="仿宋_GB2312"/>
          <w:color w:val="0C0C0C"/>
          <w:sz w:val="32"/>
          <w:szCs w:val="32"/>
        </w:rPr>
        <w:t>，</w:t>
      </w:r>
      <w:r w:rsidR="000546FE"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决定执行</w:t>
      </w:r>
      <w:r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无期徒刑</w:t>
      </w:r>
      <w:r w:rsidR="000546FE"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，</w:t>
      </w:r>
      <w:r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，</w:t>
      </w:r>
      <w:r w:rsidRPr="0089505A">
        <w:rPr>
          <w:rFonts w:ascii="仿宋_GB2312" w:eastAsia="仿宋_GB2312" w:hAnsi="仿宋" w:cs="仿宋_GB2312"/>
          <w:color w:val="0C0C0C"/>
          <w:sz w:val="32"/>
          <w:szCs w:val="32"/>
        </w:rPr>
        <w:t>剥夺政治权利终身，</w:t>
      </w:r>
      <w:r w:rsidR="000546FE"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并处</w:t>
      </w:r>
      <w:r w:rsidRPr="0089505A">
        <w:rPr>
          <w:rFonts w:ascii="仿宋_GB2312" w:eastAsia="仿宋_GB2312" w:hAnsi="仿宋" w:cs="仿宋_GB2312" w:hint="eastAsia"/>
          <w:color w:val="0C0C0C"/>
          <w:sz w:val="32"/>
          <w:szCs w:val="32"/>
        </w:rPr>
        <w:t>没收个人全部财产。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89505A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89505A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89505A">
        <w:rPr>
          <w:rFonts w:ascii="仿宋_GB2312" w:eastAsia="仿宋_GB2312" w:hAnsi="仿宋"/>
          <w:color w:val="0C0C0C"/>
          <w:sz w:val="32"/>
          <w:szCs w:val="32"/>
        </w:rPr>
        <w:t>10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湖北省宜昌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89505A">
        <w:rPr>
          <w:rFonts w:ascii="仿宋_GB2312" w:eastAsia="仿宋_GB2312" w:hAnsi="仿宋"/>
          <w:color w:val="0C0C0C"/>
          <w:sz w:val="32"/>
          <w:szCs w:val="32"/>
        </w:rPr>
        <w:t>2021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89505A">
        <w:rPr>
          <w:rFonts w:ascii="仿宋_GB2312" w:eastAsia="仿宋_GB2312" w:hAnsi="仿宋"/>
          <w:color w:val="0C0C0C"/>
          <w:sz w:val="32"/>
          <w:szCs w:val="32"/>
        </w:rPr>
        <w:t>11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89505A">
        <w:rPr>
          <w:rFonts w:ascii="仿宋_GB2312" w:eastAsia="仿宋_GB2312" w:hAnsi="仿宋"/>
          <w:color w:val="0C0C0C"/>
          <w:sz w:val="32"/>
          <w:szCs w:val="32"/>
        </w:rPr>
        <w:t>30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89505A">
        <w:rPr>
          <w:rFonts w:ascii="仿宋_GB2312" w:eastAsia="仿宋_GB2312" w:hAnsi="仿宋" w:hint="eastAsia"/>
          <w:color w:val="0C0C0C"/>
          <w:sz w:val="32"/>
          <w:szCs w:val="32"/>
        </w:rPr>
        <w:t>年不变；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2040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89505A" w:rsidRDefault="000546FE" w:rsidP="0089505A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获得上次减刑裁定送达之前表扬1个：2021年8月；本次考核期内表扬5个：2022年1月、2022年7月、2023年1月、2023年6月、2023年11月；物质奖励1个：2024年5月，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历次减刑裁定证实执行财产性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判项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3100元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2024年11月28日执行财产刑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500元。宜昌市中级人民法院出具（2022）鄂05执78号之二终结本次执行裁定。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但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系因数罪并罚被判处无期徒刑罪犯，综合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考量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其犯罪性质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89505A" w:rsidRPr="0089505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具体情节、社会危害程度，应从严掌握减刑幅度。</w:t>
      </w:r>
    </w:p>
    <w:p w:rsidR="000546FE" w:rsidRPr="0089505A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89505A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89505A" w:rsidRPr="0089505A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财产刑履行情况的有关单据、</w:t>
      </w:r>
      <w:r w:rsidRPr="0089505A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89505A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89505A" w:rsidRPr="0089505A">
        <w:rPr>
          <w:rFonts w:ascii="仿宋_GB2312" w:eastAsia="仿宋_GB2312" w:hAnsi="仿宋" w:hint="eastAsia"/>
          <w:color w:val="0C0C0C"/>
          <w:sz w:val="32"/>
          <w:szCs w:val="32"/>
        </w:rPr>
        <w:t>周小波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89505A" w:rsidRPr="0089505A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89505A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89505A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89505A" w:rsidRPr="0089505A">
        <w:rPr>
          <w:rFonts w:ascii="仿宋_GB2312" w:eastAsia="仿宋_GB2312" w:hAnsi="仿宋" w:hint="eastAsia"/>
          <w:color w:val="0C0C0C"/>
          <w:sz w:val="32"/>
          <w:szCs w:val="32"/>
        </w:rPr>
        <w:t>周小波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89505A"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89505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89505A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89505A">
        <w:rPr>
          <w:rFonts w:ascii="仿宋_GB2312" w:hAnsi="仿宋" w:hint="eastAsia"/>
          <w:color w:val="0C0C0C"/>
        </w:rPr>
        <w:t>此致</w:t>
      </w:r>
    </w:p>
    <w:p w:rsidR="000546FE" w:rsidRPr="0089505A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89505A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89505A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89505A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89505A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89505A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89505A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A1C13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2A1C13">
        <w:rPr>
          <w:rFonts w:ascii="仿宋_GB2312" w:eastAsia="仿宋_GB2312" w:hAnsi="仿宋"/>
          <w:color w:val="0C0C0C"/>
          <w:sz w:val="32"/>
          <w:szCs w:val="32"/>
        </w:rPr>
        <w:t>26</w:t>
      </w:r>
      <w:bookmarkStart w:id="0" w:name="_GoBack"/>
      <w:bookmarkEnd w:id="0"/>
      <w:r w:rsidRPr="0089505A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8A" w:rsidRDefault="0075168A" w:rsidP="000546FE">
      <w:r>
        <w:separator/>
      </w:r>
    </w:p>
  </w:endnote>
  <w:endnote w:type="continuationSeparator" w:id="0">
    <w:p w:rsidR="0075168A" w:rsidRDefault="0075168A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8A" w:rsidRDefault="0075168A" w:rsidP="000546FE">
      <w:r>
        <w:separator/>
      </w:r>
    </w:p>
  </w:footnote>
  <w:footnote w:type="continuationSeparator" w:id="0">
    <w:p w:rsidR="0075168A" w:rsidRDefault="0075168A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2A1C13"/>
    <w:rsid w:val="005A2944"/>
    <w:rsid w:val="005B4666"/>
    <w:rsid w:val="00742966"/>
    <w:rsid w:val="0075168A"/>
    <w:rsid w:val="007633EA"/>
    <w:rsid w:val="00767699"/>
    <w:rsid w:val="00790422"/>
    <w:rsid w:val="007916AD"/>
    <w:rsid w:val="007C28EC"/>
    <w:rsid w:val="0089505A"/>
    <w:rsid w:val="0090039E"/>
    <w:rsid w:val="009D474E"/>
    <w:rsid w:val="00AB7854"/>
    <w:rsid w:val="00B916C8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2025-06-30T00:45:00Z</dcterms:modified>
</cp:coreProperties>
</file>