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F" w:rsidRDefault="003A04D0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577D9C" w:rsidRDefault="00577D9C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06628F" w:rsidRDefault="003A04D0" w:rsidP="00577D9C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577D9C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F062FE">
        <w:rPr>
          <w:rFonts w:ascii="华文楷体" w:eastAsia="华文楷体" w:hAnsi="华文楷体" w:hint="eastAsia"/>
          <w:sz w:val="28"/>
          <w:szCs w:val="28"/>
        </w:rPr>
        <w:t>0091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06628F" w:rsidRPr="00577D9C" w:rsidRDefault="003A04D0" w:rsidP="00577D9C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罪犯胡兴洲，男，1979年8月13</w:t>
      </w:r>
      <w:r w:rsidR="0025468D">
        <w:rPr>
          <w:rFonts w:ascii="仿宋" w:eastAsia="仿宋" w:hAnsi="仿宋" w:hint="eastAsia"/>
          <w:color w:val="0C0C0C"/>
          <w:sz w:val="32"/>
          <w:szCs w:val="32"/>
        </w:rPr>
        <w:t>日生</w:t>
      </w:r>
      <w:r>
        <w:rPr>
          <w:rFonts w:ascii="仿宋" w:eastAsia="仿宋" w:hAnsi="仿宋" w:hint="eastAsia"/>
          <w:color w:val="0C0C0C"/>
          <w:sz w:val="32"/>
          <w:szCs w:val="32"/>
        </w:rPr>
        <w:t>，汉族</w:t>
      </w:r>
      <w:r>
        <w:rPr>
          <w:rFonts w:ascii="仿宋" w:eastAsia="仿宋" w:hAnsi="仿宋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大专</w:t>
      </w:r>
      <w:r w:rsidR="0025468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hint="eastAsia"/>
          <w:color w:val="0C0C0C"/>
          <w:sz w:val="32"/>
          <w:szCs w:val="32"/>
        </w:rPr>
        <w:t>，职工</w:t>
      </w:r>
      <w:r w:rsidR="00577D9C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577D9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577D9C">
        <w:rPr>
          <w:rFonts w:ascii="仿宋" w:eastAsia="仿宋" w:hAnsi="仿宋" w:hint="eastAsia"/>
          <w:color w:val="0C0C0C"/>
          <w:sz w:val="32"/>
          <w:szCs w:val="32"/>
        </w:rPr>
        <w:t>湖北省宜昌市</w:t>
      </w:r>
      <w:r>
        <w:rPr>
          <w:rFonts w:ascii="仿宋" w:eastAsia="仿宋" w:hAnsi="仿宋"/>
          <w:color w:val="0C0C0C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湖北省宜昌市中级人民法院于2010年2月4日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作出〔2010〕宜刑初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字第2号刑事附带民事判决，认定被告人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胡兴洲犯故意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伤害罪，判处死刑，缓期二年执行，剥夺政治权利终身</w:t>
      </w:r>
      <w:r w:rsidR="003E43D2">
        <w:rPr>
          <w:rFonts w:ascii="仿宋" w:eastAsia="仿宋" w:hAnsi="仿宋" w:hint="eastAsia"/>
          <w:color w:val="0C0C0C"/>
          <w:sz w:val="32"/>
          <w:szCs w:val="32"/>
        </w:rPr>
        <w:t>；</w:t>
      </w:r>
      <w:r>
        <w:rPr>
          <w:rFonts w:ascii="仿宋" w:eastAsia="仿宋" w:hAnsi="仿宋" w:hint="eastAsia"/>
          <w:color w:val="0C0C0C"/>
          <w:sz w:val="32"/>
          <w:szCs w:val="32"/>
        </w:rPr>
        <w:t>赔偿附带民事诉讼原告人经济损失119270元。宣判后，</w:t>
      </w:r>
      <w:r w:rsidR="00890835">
        <w:rPr>
          <w:rFonts w:ascii="仿宋" w:eastAsia="仿宋" w:hAnsi="仿宋" w:hint="eastAsia"/>
          <w:color w:val="0C0C0C"/>
          <w:sz w:val="32"/>
          <w:szCs w:val="32"/>
        </w:rPr>
        <w:t>胡兴洲及附带民事诉讼原告人</w:t>
      </w:r>
      <w:r>
        <w:rPr>
          <w:rFonts w:ascii="仿宋" w:eastAsia="仿宋" w:hAnsi="仿宋" w:hint="eastAsia"/>
          <w:color w:val="0C0C0C"/>
          <w:sz w:val="32"/>
          <w:szCs w:val="32"/>
        </w:rPr>
        <w:t>不服，提出上诉。湖北省高级人民法院于2010年5月10日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〔2010〕</w:t>
      </w:r>
      <w:r>
        <w:rPr>
          <w:rFonts w:ascii="仿宋" w:eastAsia="仿宋" w:hAnsi="仿宋" w:hint="eastAsia"/>
          <w:color w:val="0C0C0C"/>
          <w:sz w:val="32"/>
          <w:szCs w:val="32"/>
        </w:rPr>
        <w:t>鄂刑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终字第51号刑事附带民事裁定:驳回上诉，维持并</w:t>
      </w:r>
      <w:r w:rsidR="005602FB">
        <w:rPr>
          <w:rFonts w:ascii="仿宋" w:eastAsia="仿宋" w:hAnsi="仿宋" w:hint="eastAsia"/>
          <w:color w:val="0C0C0C"/>
          <w:sz w:val="32"/>
          <w:szCs w:val="32"/>
        </w:rPr>
        <w:t>依法</w:t>
      </w:r>
      <w:r>
        <w:rPr>
          <w:rFonts w:ascii="仿宋" w:eastAsia="仿宋" w:hAnsi="仿宋" w:hint="eastAsia"/>
          <w:color w:val="0C0C0C"/>
          <w:sz w:val="32"/>
          <w:szCs w:val="32"/>
        </w:rPr>
        <w:t>核准</w:t>
      </w:r>
      <w:r w:rsidR="005602FB">
        <w:rPr>
          <w:rFonts w:ascii="仿宋" w:eastAsia="仿宋" w:hAnsi="仿宋" w:hint="eastAsia"/>
          <w:color w:val="0C0C0C"/>
          <w:sz w:val="32"/>
          <w:szCs w:val="32"/>
        </w:rPr>
        <w:t>原判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裁定发生法律效力后，于2010年6月11日</w:t>
      </w:r>
      <w:r w:rsidR="0061527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</w:t>
      </w:r>
      <w:r w:rsidR="004776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服刑期间执行刑期变动情况：2012年8月17日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经湖北省高级人民法院裁定减为无期徒刑，剥夺政治权利终身</w:t>
      </w:r>
      <w:r w:rsidR="004776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。2015年5月11日经湖北省高级人民法院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裁定减为有期徒刑十八年，剥夺政治权利改为七年</w:t>
      </w:r>
      <w:r w:rsidR="004776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。2016年12月19日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经湖北省宜昌市中级人民法院裁定减</w:t>
      </w:r>
      <w:r w:rsidR="000675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r w:rsidR="004776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九个月</w:t>
      </w:r>
      <w:r w:rsidR="004776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2019年8月26日</w:t>
      </w:r>
      <w:r w:rsidR="004776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裁定减</w:t>
      </w:r>
      <w:r w:rsidR="000675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bookmarkStart w:id="0" w:name="_GoBack"/>
      <w:bookmarkEnd w:id="0"/>
      <w:r w:rsidR="004776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九个月，剥夺政治权利七年不变</w:t>
      </w:r>
      <w:r w:rsidR="004776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自2015年5月11日起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2031年11月10日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450F2B" w:rsidRDefault="00450F2B" w:rsidP="00450F2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8C6FA9" w:rsidRPr="008C6FA9" w:rsidRDefault="00450F2B" w:rsidP="008C6FA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胡兴洲现从事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</w:t>
      </w:r>
      <w:r w:rsidR="005A697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5A697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5A697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日减刑裁定送达以来，能够做到认罪悔罪，认真遵守法律法规及监规，接受教育改造；积极参加思想、文化、职业技术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教育；积极参加劳动，努力完成任务。</w:t>
      </w:r>
      <w:r w:rsidR="008C6FA9"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上次减刑裁定送达之前获得表扬1个：2019年5月</w:t>
      </w:r>
      <w:r w:rsid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8C6FA9"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本次考核期内获得表扬9个：</w:t>
      </w:r>
    </w:p>
    <w:p w:rsidR="009B21B7" w:rsidRDefault="008C6FA9" w:rsidP="009B21B7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2019年10月、2020年3月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2020年9月、2020年12月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2021年6月、2022年6月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2022年11月、2023年5月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2023年10月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物质奖励2个：2021年12月、2024年3月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监</w:t>
      </w:r>
      <w:r w:rsid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狱</w:t>
      </w:r>
      <w:r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级</w:t>
      </w:r>
      <w:proofErr w:type="gramEnd"/>
      <w:r w:rsid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罪犯改造积极分子</w:t>
      </w:r>
      <w:r w:rsidRPr="008C6F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2个：2019年度、2023年度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E095C" w:rsidRP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2021年9月27日交民赔款10000元</w:t>
      </w:r>
      <w:r w:rsid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CE095C" w:rsidRP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2024年2月19日交民赔款64270元</w:t>
      </w:r>
      <w:r w:rsid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E095C" w:rsidRP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宜昌市中级人民法院</w:t>
      </w:r>
      <w:proofErr w:type="gramStart"/>
      <w:r w:rsidR="00CE095C" w:rsidRP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CE095C" w:rsidRP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一庭2024年2月18日出具情况说明：截止2024年2月18日，</w:t>
      </w:r>
      <w:proofErr w:type="gramStart"/>
      <w:r w:rsidR="00CE095C" w:rsidRP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胡兴洲已执行</w:t>
      </w:r>
      <w:proofErr w:type="gramEnd"/>
      <w:r w:rsidR="00CE095C" w:rsidRP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附带民事赔偿款合计119270元</w:t>
      </w:r>
      <w:r w:rsidR="00CE09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9B21B7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9B21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9B21B7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9B21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9B21B7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9B21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 w:rsidR="009B21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9B21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9B21B7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9B21B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B21B7" w:rsidRDefault="009B21B7" w:rsidP="009B21B7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罪犯胡兴洲在刑罚执行期间能够认罪悔罪，认真遵守法律法规及监规，接受教育改造；积极参加思想、文化、职业技术教育；积极参加劳动，完成生产任务。减刑间隔期已过二年，确有悔改表现，符合减刑条件。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:rsidR="009B21B7" w:rsidRDefault="009B21B7" w:rsidP="009B21B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根据《中华人民共和国监狱法》第二十九条、《中华人民共和国刑法》第七十八条第一款、《中华人民共和国刑事诉讼法》第二百七十三条第二款之规定，建议将罪犯胡兴洲的刑罚减去有期徒刑</w:t>
      </w:r>
      <w:r w:rsidR="00173DB3">
        <w:rPr>
          <w:rFonts w:ascii="仿宋" w:eastAsia="仿宋" w:hAnsi="仿宋" w:hint="eastAsia"/>
          <w:color w:val="0C0C0C"/>
          <w:sz w:val="32"/>
          <w:szCs w:val="32"/>
        </w:rPr>
        <w:t>八</w:t>
      </w:r>
      <w:r>
        <w:rPr>
          <w:rFonts w:ascii="仿宋" w:eastAsia="仿宋" w:hAnsi="仿宋" w:hint="eastAsia"/>
          <w:color w:val="0C0C0C"/>
          <w:sz w:val="32"/>
          <w:szCs w:val="32"/>
        </w:rPr>
        <w:t>个月，剥夺政治权利</w:t>
      </w:r>
      <w:r w:rsidR="00173DB3">
        <w:rPr>
          <w:rFonts w:ascii="仿宋" w:eastAsia="仿宋" w:hAnsi="仿宋" w:hint="eastAsia"/>
          <w:color w:val="0C0C0C"/>
          <w:sz w:val="32"/>
          <w:szCs w:val="32"/>
        </w:rPr>
        <w:t>七</w:t>
      </w:r>
      <w:r>
        <w:rPr>
          <w:rFonts w:ascii="仿宋" w:eastAsia="仿宋" w:hAnsi="仿宋" w:hint="eastAsia"/>
          <w:color w:val="0C0C0C"/>
          <w:sz w:val="32"/>
          <w:szCs w:val="32"/>
        </w:rPr>
        <w:t>年不变。特报请裁定。</w:t>
      </w:r>
    </w:p>
    <w:p w:rsidR="009B21B7" w:rsidRDefault="009B21B7" w:rsidP="009B21B7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9B21B7" w:rsidRDefault="009B21B7" w:rsidP="009B21B7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9B21B7" w:rsidRDefault="009B21B7" w:rsidP="00E90ED0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9B21B7" w:rsidRDefault="009B21B7" w:rsidP="009B21B7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9B21B7" w:rsidRDefault="009B21B7" w:rsidP="009B21B7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9B21B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2025年8月</w:t>
      </w:r>
      <w:r w:rsidR="00981C3E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06628F" w:rsidRDefault="0006628F" w:rsidP="00981C3E">
      <w:pPr>
        <w:widowControl/>
        <w:spacing w:line="520" w:lineRule="exact"/>
      </w:pPr>
    </w:p>
    <w:sectPr w:rsidR="0006628F" w:rsidSect="009B21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B8" w:rsidRDefault="00D74FB8" w:rsidP="00577D9C">
      <w:r>
        <w:separator/>
      </w:r>
    </w:p>
  </w:endnote>
  <w:endnote w:type="continuationSeparator" w:id="0">
    <w:p w:rsidR="00D74FB8" w:rsidRDefault="00D74FB8" w:rsidP="0057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B8" w:rsidRDefault="00D74FB8" w:rsidP="00577D9C">
      <w:r>
        <w:separator/>
      </w:r>
    </w:p>
  </w:footnote>
  <w:footnote w:type="continuationSeparator" w:id="0">
    <w:p w:rsidR="00D74FB8" w:rsidRDefault="00D74FB8" w:rsidP="0057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6628F"/>
    <w:rsid w:val="0006751E"/>
    <w:rsid w:val="000D1DD4"/>
    <w:rsid w:val="000F019B"/>
    <w:rsid w:val="00173DB3"/>
    <w:rsid w:val="001C0A15"/>
    <w:rsid w:val="00207669"/>
    <w:rsid w:val="0025468D"/>
    <w:rsid w:val="0033119C"/>
    <w:rsid w:val="003718BA"/>
    <w:rsid w:val="003A04D0"/>
    <w:rsid w:val="003E43D2"/>
    <w:rsid w:val="003E7738"/>
    <w:rsid w:val="00450F2B"/>
    <w:rsid w:val="00477660"/>
    <w:rsid w:val="00543D84"/>
    <w:rsid w:val="005602FB"/>
    <w:rsid w:val="00577D9C"/>
    <w:rsid w:val="005A697B"/>
    <w:rsid w:val="00615271"/>
    <w:rsid w:val="007916AD"/>
    <w:rsid w:val="00825459"/>
    <w:rsid w:val="00890835"/>
    <w:rsid w:val="008C6FA9"/>
    <w:rsid w:val="00925420"/>
    <w:rsid w:val="00953FC6"/>
    <w:rsid w:val="00962A53"/>
    <w:rsid w:val="00981C3E"/>
    <w:rsid w:val="009B21B7"/>
    <w:rsid w:val="00A40BA7"/>
    <w:rsid w:val="00AB7854"/>
    <w:rsid w:val="00B15216"/>
    <w:rsid w:val="00B74AF8"/>
    <w:rsid w:val="00BD021E"/>
    <w:rsid w:val="00C2603A"/>
    <w:rsid w:val="00C82700"/>
    <w:rsid w:val="00CE095C"/>
    <w:rsid w:val="00D30676"/>
    <w:rsid w:val="00D6029B"/>
    <w:rsid w:val="00D73334"/>
    <w:rsid w:val="00D74FB8"/>
    <w:rsid w:val="00DB061E"/>
    <w:rsid w:val="00E15CBD"/>
    <w:rsid w:val="00E6793B"/>
    <w:rsid w:val="00E90ED0"/>
    <w:rsid w:val="00F062FE"/>
    <w:rsid w:val="00F44421"/>
    <w:rsid w:val="00FB7F46"/>
    <w:rsid w:val="08A06E4D"/>
    <w:rsid w:val="2FF37E19"/>
    <w:rsid w:val="444E2CBE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无间隔2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42</cp:revision>
  <dcterms:created xsi:type="dcterms:W3CDTF">2024-01-03T02:45:00Z</dcterms:created>
  <dcterms:modified xsi:type="dcterms:W3CDTF">2025-08-05T02:30:00Z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