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115B43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115B43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115B43" w:rsidRDefault="00404B35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（2025）鄂宜监减字第0</w:t>
      </w:r>
      <w:r>
        <w:rPr>
          <w:rFonts w:ascii="仿宋_GB2312" w:eastAsia="仿宋_GB2312" w:hAnsi="仿宋"/>
          <w:color w:val="0C0C0C"/>
          <w:kern w:val="0"/>
          <w:sz w:val="32"/>
          <w:szCs w:val="32"/>
        </w:rPr>
        <w:t>117</w:t>
      </w:r>
      <w:r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号</w:t>
      </w:r>
    </w:p>
    <w:p w:rsidR="000546FE" w:rsidRPr="00115B43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4666D3" w:rsidRPr="00115B43">
        <w:rPr>
          <w:rFonts w:ascii="仿宋_GB2312" w:eastAsia="仿宋_GB2312" w:hAnsi="仿宋" w:hint="eastAsia"/>
          <w:color w:val="0C0C0C"/>
          <w:sz w:val="32"/>
          <w:szCs w:val="32"/>
        </w:rPr>
        <w:t>田华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666D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1983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666D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666D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4666D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湖北省巴东县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666D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666D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4666D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4666D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666D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666D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4666D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115B43" w:rsidRDefault="004666D3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省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巴东县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鄂2823刑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田华</w:t>
      </w:r>
      <w:r w:rsidR="000546FE" w:rsidRPr="00115B43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0546FE" w:rsidRPr="00115B43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十二</w:t>
      </w:r>
      <w:r w:rsidR="000546FE" w:rsidRPr="00115B43">
        <w:rPr>
          <w:rFonts w:ascii="仿宋_GB2312" w:eastAsia="仿宋_GB2312" w:hAnsi="仿宋" w:hint="eastAsia"/>
          <w:color w:val="0C0C0C"/>
          <w:sz w:val="32"/>
          <w:szCs w:val="32"/>
        </w:rPr>
        <w:t>年，并处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没收财产15000</w:t>
      </w:r>
      <w:r w:rsidR="000546FE" w:rsidRPr="00115B43">
        <w:rPr>
          <w:rFonts w:ascii="仿宋_GB2312" w:eastAsia="仿宋_GB2312" w:hAnsi="仿宋" w:hint="eastAsia"/>
          <w:color w:val="0C0C0C"/>
          <w:sz w:val="32"/>
          <w:szCs w:val="32"/>
        </w:rPr>
        <w:t>元。判决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日交付执行。经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湖北</w:t>
      </w:r>
      <w:r w:rsidR="000546FE" w:rsidRPr="00115B43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宜昌市</w:t>
      </w:r>
      <w:r w:rsidR="000546FE" w:rsidRPr="00115B43">
        <w:rPr>
          <w:rFonts w:ascii="仿宋_GB2312" w:eastAsia="仿宋_GB2312" w:hAnsi="仿宋" w:hint="eastAsia"/>
          <w:color w:val="0C0C0C"/>
          <w:sz w:val="32"/>
          <w:szCs w:val="32"/>
        </w:rPr>
        <w:t>中级人民法院裁定，于</w:t>
      </w:r>
      <w:r w:rsidRPr="00115B43">
        <w:rPr>
          <w:rFonts w:ascii="仿宋_GB2312" w:eastAsia="仿宋_GB2312" w:hAnsi="仿宋"/>
          <w:color w:val="0C0C0C"/>
          <w:sz w:val="32"/>
          <w:szCs w:val="32"/>
        </w:rPr>
        <w:t>2020</w:t>
      </w:r>
      <w:r w:rsidR="000546FE" w:rsidRPr="00115B4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115B43">
        <w:rPr>
          <w:rFonts w:ascii="仿宋_GB2312" w:eastAsia="仿宋_GB2312" w:hAnsi="仿宋"/>
          <w:color w:val="0C0C0C"/>
          <w:sz w:val="32"/>
          <w:szCs w:val="32"/>
        </w:rPr>
        <w:t>6</w:t>
      </w:r>
      <w:r w:rsidR="000546FE" w:rsidRPr="00115B4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Pr="00115B43">
        <w:rPr>
          <w:rFonts w:ascii="仿宋_GB2312" w:eastAsia="仿宋_GB2312" w:hAnsi="仿宋"/>
          <w:color w:val="0C0C0C"/>
          <w:sz w:val="32"/>
          <w:szCs w:val="32"/>
        </w:rPr>
        <w:t>30</w:t>
      </w:r>
      <w:r w:rsidR="000546FE" w:rsidRPr="00115B43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="000546FE" w:rsidRPr="00115B43">
        <w:rPr>
          <w:rFonts w:ascii="仿宋_GB2312" w:eastAsia="仿宋_GB2312" w:hAnsi="仿宋" w:hint="eastAsia"/>
          <w:color w:val="0C0C0C"/>
          <w:sz w:val="32"/>
          <w:szCs w:val="32"/>
        </w:rPr>
        <w:t>个月；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2017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2028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0546FE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115B43" w:rsidRDefault="000546FE" w:rsidP="00115B43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该犯自上次裁定减刑送达以来，能够做到认罪悔罪，遵守法律法规及监规，接受教育改造；积极参加思想、文化、职业技术教育；积极参加劳动，努力完成任务。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月，获得本次考核期内表扬4个：2022年11月、2023年4月、 2023年10月、2024年4月，累计获得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个表扬。但该犯2021年1月15日因打架受到禁闭处分。历次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减刑裁定证实该犯已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财产性判项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3000元。该犯于2021年8月17日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执行财产性判项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12000元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，财产性判项已执行完毕。但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犯罪性质、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情节、社会危害程度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115B43" w:rsidRPr="00115B4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服刑期间的一贯表现因素，减刑幅度应从严掌握。</w:t>
      </w:r>
    </w:p>
    <w:p w:rsidR="000546FE" w:rsidRPr="00115B43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115B43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</w:t>
      </w:r>
      <w:r w:rsidR="00115B43" w:rsidRPr="00115B43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罪犯禁闭</w:t>
      </w:r>
      <w:r w:rsidR="00115B43" w:rsidRPr="00115B43">
        <w:rPr>
          <w:rFonts w:ascii="仿宋_GB2312" w:eastAsia="仿宋_GB2312" w:hAnsi="仿宋"/>
          <w:color w:val="0C0C0C"/>
          <w:kern w:val="0"/>
          <w:sz w:val="32"/>
          <w:szCs w:val="32"/>
        </w:rPr>
        <w:t>审批表</w:t>
      </w:r>
      <w:r w:rsidR="00115B43" w:rsidRPr="00115B43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、</w:t>
      </w:r>
      <w:r w:rsidRPr="00115B43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罪犯评审鉴定表、罪犯确有悔改表现的书面证明材料、</w:t>
      </w:r>
      <w:r w:rsidR="00115B43" w:rsidRPr="00115B43">
        <w:rPr>
          <w:rFonts w:ascii="仿宋_GB2312" w:eastAsia="仿宋_GB2312" w:hAnsi="仿宋" w:hint="eastAsia"/>
          <w:color w:val="0C0C0C"/>
          <w:sz w:val="32"/>
          <w:szCs w:val="32"/>
        </w:rPr>
        <w:t>财产刑履行</w:t>
      </w:r>
      <w:r w:rsidR="00115B43" w:rsidRPr="00115B43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情况的有关单据、</w:t>
      </w:r>
      <w:r w:rsidRPr="00115B43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115B43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115B43" w:rsidRPr="00115B43">
        <w:rPr>
          <w:rFonts w:ascii="仿宋_GB2312" w:eastAsia="仿宋_GB2312" w:hAnsi="仿宋" w:hint="eastAsia"/>
          <w:color w:val="0C0C0C"/>
          <w:sz w:val="32"/>
          <w:szCs w:val="32"/>
        </w:rPr>
        <w:t>田华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能够认罪悔罪，遵守法律法规及监规，接受教育改造；积极参加思想、文化、职业技术教育；积极参加劳动，完成生产任务。自上次裁定减刑送达以来,已过</w:t>
      </w:r>
      <w:r w:rsidR="00115B43" w:rsidRPr="00115B43">
        <w:rPr>
          <w:rFonts w:ascii="仿宋_GB2312" w:eastAsia="仿宋_GB2312" w:hAnsi="仿宋" w:hint="eastAsia"/>
          <w:color w:val="0C0C0C"/>
          <w:sz w:val="32"/>
          <w:szCs w:val="32"/>
        </w:rPr>
        <w:t>一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115B43" w:rsidRPr="00115B43">
        <w:rPr>
          <w:rFonts w:ascii="仿宋_GB2312" w:eastAsia="仿宋_GB2312" w:hAnsi="仿宋" w:hint="eastAsia"/>
          <w:color w:val="0C0C0C"/>
          <w:sz w:val="32"/>
          <w:szCs w:val="32"/>
        </w:rPr>
        <w:t>六个月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，确有悔改表现，符合减刑条件。</w:t>
      </w:r>
    </w:p>
    <w:p w:rsidR="000546FE" w:rsidRPr="00115B43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115B43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115B43" w:rsidRPr="00115B43">
        <w:rPr>
          <w:rFonts w:ascii="仿宋_GB2312" w:eastAsia="仿宋_GB2312" w:hAnsi="仿宋" w:hint="eastAsia"/>
          <w:color w:val="0C0C0C"/>
          <w:sz w:val="32"/>
          <w:szCs w:val="32"/>
        </w:rPr>
        <w:t>田华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115B43"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115B4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115B43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115B43">
        <w:rPr>
          <w:rFonts w:ascii="仿宋_GB2312" w:hAnsi="仿宋" w:hint="eastAsia"/>
          <w:color w:val="0C0C0C"/>
        </w:rPr>
        <w:t>此致</w:t>
      </w:r>
    </w:p>
    <w:p w:rsidR="000546FE" w:rsidRPr="00115B43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115B43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115B43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115B43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115B43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115B43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</w:t>
      </w:r>
      <w:r w:rsidR="00404B35">
        <w:rPr>
          <w:rFonts w:ascii="仿宋_GB2312" w:eastAsia="仿宋_GB2312" w:hAnsi="仿宋"/>
          <w:color w:val="0C0C0C"/>
          <w:sz w:val="32"/>
          <w:szCs w:val="32"/>
        </w:rPr>
        <w:t xml:space="preserve">    </w:t>
      </w:r>
      <w:bookmarkStart w:id="0" w:name="_GoBack"/>
      <w:bookmarkEnd w:id="0"/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 xml:space="preserve"> </w:t>
      </w:r>
      <w:r w:rsidR="00742966" w:rsidRPr="00115B43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04B35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404B35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115B43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72" w:rsidRDefault="00DA0E72" w:rsidP="000546FE">
      <w:r>
        <w:separator/>
      </w:r>
    </w:p>
  </w:endnote>
  <w:endnote w:type="continuationSeparator" w:id="0">
    <w:p w:rsidR="00DA0E72" w:rsidRDefault="00DA0E72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72" w:rsidRDefault="00DA0E72" w:rsidP="000546FE">
      <w:r>
        <w:separator/>
      </w:r>
    </w:p>
  </w:footnote>
  <w:footnote w:type="continuationSeparator" w:id="0">
    <w:p w:rsidR="00DA0E72" w:rsidRDefault="00DA0E72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15B43"/>
    <w:rsid w:val="00404B35"/>
    <w:rsid w:val="004666D3"/>
    <w:rsid w:val="005A2944"/>
    <w:rsid w:val="005B4666"/>
    <w:rsid w:val="00742966"/>
    <w:rsid w:val="007633EA"/>
    <w:rsid w:val="00767699"/>
    <w:rsid w:val="007916AD"/>
    <w:rsid w:val="007C28EC"/>
    <w:rsid w:val="0090039E"/>
    <w:rsid w:val="009D474E"/>
    <w:rsid w:val="00AB7854"/>
    <w:rsid w:val="00B916C8"/>
    <w:rsid w:val="00C71228"/>
    <w:rsid w:val="00DA0E72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2025-08-05T05:29:00Z</dcterms:modified>
</cp:coreProperties>
</file>