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E81E35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E81E35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E81E35" w:rsidRDefault="000546FE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（</w:t>
      </w:r>
      <w:r w:rsidR="00742966" w:rsidRPr="00E81E35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B40144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鄂宜监减字第0</w:t>
      </w:r>
      <w:r w:rsidR="00B40144">
        <w:rPr>
          <w:rFonts w:ascii="仿宋_GB2312" w:eastAsia="仿宋_GB2312" w:hAnsi="仿宋"/>
          <w:color w:val="0C0C0C"/>
          <w:kern w:val="0"/>
          <w:sz w:val="32"/>
          <w:szCs w:val="32"/>
        </w:rPr>
        <w:t>11</w:t>
      </w:r>
      <w:r w:rsidR="00B40144">
        <w:rPr>
          <w:rFonts w:ascii="仿宋_GB2312" w:eastAsia="仿宋_GB2312" w:hAnsi="仿宋"/>
          <w:color w:val="0C0C0C"/>
          <w:kern w:val="0"/>
          <w:sz w:val="32"/>
          <w:szCs w:val="32"/>
        </w:rPr>
        <w:t>1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号</w:t>
      </w:r>
    </w:p>
    <w:p w:rsidR="000546FE" w:rsidRPr="00E81E35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0826D8" w:rsidRPr="00E81E35">
        <w:rPr>
          <w:rFonts w:ascii="仿宋_GB2312" w:eastAsia="仿宋_GB2312" w:hAnsi="仿宋" w:cs="宋体" w:hint="eastAsia"/>
          <w:kern w:val="0"/>
          <w:sz w:val="32"/>
          <w:szCs w:val="32"/>
        </w:rPr>
        <w:t>张文军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1992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出生于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陕西省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榆林市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826D8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0826D8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E81E35" w:rsidRDefault="000826D8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武汉市中级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18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鄂武汉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00271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张文军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运输毒品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没收个人全部财产</w:t>
      </w:r>
      <w:r w:rsidR="000546FE" w:rsidRPr="00E81E35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宣判后被告人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张文军及同案被告人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3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29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一终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00048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号刑事裁定:驳回上诉，维持原判。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2013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5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E81E35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张文军因在刑罚执行期间又故意犯罪，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2016年12月14日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，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市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点军区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人民法院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作出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（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2016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鄂0504刑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初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50号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刑事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认定张文军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犯故意伤害罪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判处有期徒刑十个月。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原余刑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有期徒刑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二十一年九个月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，剥夺政治权利十年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。总和刑期二十二年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七个月，剥夺政治权利十年，决定执行有期徒刑二十二年四个月，剥夺政治权利十年。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刑期自2016年8月24日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起至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2038年12月23日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止。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经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湖北省宜昌市中级人民法院裁定，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于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11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E81E35" w:rsidRPr="00E81E35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E81E35">
        <w:rPr>
          <w:rFonts w:ascii="仿宋_GB2312" w:eastAsia="仿宋_GB2312" w:hAnsi="仿宋" w:hint="eastAsia"/>
          <w:color w:val="0C0C0C"/>
          <w:sz w:val="32"/>
          <w:szCs w:val="32"/>
        </w:rPr>
        <w:t>年不变；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2038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="000546FE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E81E35" w:rsidRDefault="000546FE" w:rsidP="00E81E35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该犯自上次裁定减刑送达以来，能够做到认罪悔罪，认真遵守法律法规及监规，接受教育改造；积极参加思想、文化、职业技术教育；积极参加劳动，努力完成任务。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月，获得上次减刑裁定送达之前表扬1个：2020年5月；表扬9个：2020年10月、2021年3月、2021年8月、2022年1月、2022年7月、2022年12月、2023年6月、2023年11月、2024年4月，累计获得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个表扬。湖北省武汉市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中级人民法院出具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（2023）鄂01执651号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终结执行裁定。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张文军于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2024年7月26日执行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财产性判项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3000元。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但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E81E35" w:rsidRPr="00E81E3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E81E35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E81E35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财产刑履行情况的有关单据、</w:t>
      </w:r>
      <w:r w:rsidRPr="00E81E35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E81E35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张文军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E81E35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E81E35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E81E35" w:rsidRPr="00E81E35">
        <w:rPr>
          <w:rFonts w:ascii="仿宋_GB2312" w:eastAsia="仿宋_GB2312" w:hAnsi="仿宋" w:hint="eastAsia"/>
          <w:color w:val="0C0C0C"/>
          <w:sz w:val="32"/>
          <w:szCs w:val="32"/>
        </w:rPr>
        <w:t>张文军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的刑罚减去有期徒刑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E81E35"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E81E3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E81E35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E81E35">
        <w:rPr>
          <w:rFonts w:ascii="仿宋_GB2312" w:hAnsi="仿宋" w:hint="eastAsia"/>
          <w:color w:val="0C0C0C"/>
        </w:rPr>
        <w:t>此致</w:t>
      </w:r>
    </w:p>
    <w:p w:rsidR="000546FE" w:rsidRPr="00E81E35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E81E35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E81E35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E81E35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E81E35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E81E35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742966" w:rsidRPr="00E81E35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40144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40144">
        <w:rPr>
          <w:rFonts w:ascii="仿宋_GB2312" w:eastAsia="仿宋_GB2312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 w:rsidRPr="00E81E35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4C" w:rsidRDefault="0099454C" w:rsidP="000546FE">
      <w:r>
        <w:separator/>
      </w:r>
    </w:p>
  </w:endnote>
  <w:endnote w:type="continuationSeparator" w:id="0">
    <w:p w:rsidR="0099454C" w:rsidRDefault="0099454C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4C" w:rsidRDefault="0099454C" w:rsidP="000546FE">
      <w:r>
        <w:separator/>
      </w:r>
    </w:p>
  </w:footnote>
  <w:footnote w:type="continuationSeparator" w:id="0">
    <w:p w:rsidR="0099454C" w:rsidRDefault="0099454C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826D8"/>
    <w:rsid w:val="000F019B"/>
    <w:rsid w:val="00474A1C"/>
    <w:rsid w:val="005A2944"/>
    <w:rsid w:val="005B4666"/>
    <w:rsid w:val="00742966"/>
    <w:rsid w:val="007633EA"/>
    <w:rsid w:val="00767699"/>
    <w:rsid w:val="007916AD"/>
    <w:rsid w:val="007C28EC"/>
    <w:rsid w:val="0090039E"/>
    <w:rsid w:val="0099454C"/>
    <w:rsid w:val="009D474E"/>
    <w:rsid w:val="00AB7854"/>
    <w:rsid w:val="00B40144"/>
    <w:rsid w:val="00B916C8"/>
    <w:rsid w:val="00E81E35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2025-10-13T01:28:00Z</dcterms:modified>
</cp:coreProperties>
</file>