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CA2EFF">
        <w:rPr>
          <w:rFonts w:ascii="华文楷体" w:eastAsia="华文楷体" w:hAnsi="华文楷体"/>
          <w:sz w:val="28"/>
          <w:szCs w:val="28"/>
        </w:rPr>
        <w:t>0153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CA2EFF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F751E5" w:rsidRPr="00CA2EFF">
        <w:rPr>
          <w:rFonts w:ascii="仿宋_GB2312" w:eastAsia="仿宋_GB2312" w:hAnsi="仿宋" w:hint="eastAsia"/>
          <w:color w:val="0C0C0C"/>
          <w:sz w:val="32"/>
          <w:szCs w:val="32"/>
        </w:rPr>
        <w:t>艾旭东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1982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，初中，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咸丰县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中级人民法院于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25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17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F751E5" w:rsidRPr="00CA2EFF">
        <w:rPr>
          <w:rFonts w:ascii="仿宋_GB2312" w:eastAsia="仿宋_GB2312" w:hAnsi="仿宋" w:hint="eastAsia"/>
          <w:color w:val="0C0C0C"/>
          <w:sz w:val="32"/>
          <w:szCs w:val="32"/>
        </w:rPr>
        <w:t>艾旭</w:t>
      </w:r>
      <w:bookmarkStart w:id="0" w:name="_GoBack"/>
      <w:bookmarkEnd w:id="0"/>
      <w:r w:rsidR="00F751E5" w:rsidRPr="00CA2EFF">
        <w:rPr>
          <w:rFonts w:ascii="仿宋_GB2312" w:eastAsia="仿宋_GB2312" w:hAnsi="仿宋" w:hint="eastAsia"/>
          <w:color w:val="0C0C0C"/>
          <w:sz w:val="32"/>
          <w:szCs w:val="32"/>
        </w:rPr>
        <w:t>东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F751E5" w:rsidRPr="00CA2EFF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F751E5" w:rsidRPr="00CA2EFF">
        <w:rPr>
          <w:rFonts w:ascii="仿宋_GB2312" w:eastAsia="仿宋_GB2312" w:hAnsi="仿宋" w:hint="eastAsia"/>
          <w:color w:val="0C0C0C"/>
          <w:sz w:val="32"/>
          <w:szCs w:val="32"/>
        </w:rPr>
        <w:t>有期徒刑十五年，剥夺政治权利五年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CA2EFF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2022年10月26日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</w:t>
      </w:r>
      <w:r w:rsidR="00B87218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年12月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31</w:t>
      </w:r>
      <w:r w:rsidR="00B87218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2036</w:t>
      </w:r>
      <w:r w:rsidR="00B87218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B87218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</w:t>
      </w:r>
      <w:r w:rsidR="00B87218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CA2EF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CA2EF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F751E5"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艾旭东</w:t>
      </w:r>
      <w:r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F751E5"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2023年7月、2023年12月；获得表扬及物质奖励2个：2024年5月、2024年10月</w:t>
      </w:r>
      <w:r w:rsidR="009F6E42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因故意伤害致人死亡，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</w:p>
    <w:p w:rsidR="005F0A02" w:rsidRPr="00CA2EF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CA2EF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CA2EF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CA2EFF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F751E5"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艾旭东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CA2EFF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以来,已过二年，确有悔改表现，符合减刑条件。</w:t>
      </w:r>
    </w:p>
    <w:p w:rsidR="005F0A02" w:rsidRPr="00CA2EF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F751E5" w:rsidRPr="00CA2EFF">
        <w:rPr>
          <w:rFonts w:ascii="仿宋_GB2312" w:eastAsia="仿宋_GB2312" w:hAnsi="仿宋" w:cs="宋体" w:hint="eastAsia"/>
          <w:kern w:val="0"/>
          <w:sz w:val="32"/>
          <w:szCs w:val="32"/>
        </w:rPr>
        <w:t>艾旭东</w:t>
      </w:r>
      <w:r w:rsidR="007C50EF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五个月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F751E5"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五年</w:t>
      </w:r>
      <w:r w:rsidRPr="00CA2EF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CA2EFF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CA2EFF">
        <w:rPr>
          <w:rFonts w:ascii="仿宋_GB2312" w:hAnsi="仿宋" w:hint="eastAsia"/>
          <w:color w:val="0C0C0C"/>
        </w:rPr>
        <w:t>此致</w:t>
      </w:r>
    </w:p>
    <w:p w:rsidR="005F0A02" w:rsidRPr="00CA2EFF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CA2EFF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CA2EFF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CA2EFF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CA2EFF">
        <w:rPr>
          <w:rFonts w:ascii="仿宋_GB2312" w:hAnsi="仿宋" w:hint="eastAsia"/>
          <w:color w:val="0C0C0C"/>
        </w:rPr>
        <w:t>（监狱公章）</w:t>
      </w:r>
    </w:p>
    <w:p w:rsidR="005F0A02" w:rsidRPr="00CA2EFF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CA2EFF" w:rsidRPr="00CA2EFF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CA2EFF" w:rsidRPr="00CA2EFF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CA2EFF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CA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4B" w:rsidRDefault="002D694B" w:rsidP="00B87218">
      <w:r>
        <w:separator/>
      </w:r>
    </w:p>
  </w:endnote>
  <w:endnote w:type="continuationSeparator" w:id="0">
    <w:p w:rsidR="002D694B" w:rsidRDefault="002D694B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4B" w:rsidRDefault="002D694B" w:rsidP="00B87218">
      <w:r>
        <w:separator/>
      </w:r>
    </w:p>
  </w:footnote>
  <w:footnote w:type="continuationSeparator" w:id="0">
    <w:p w:rsidR="002D694B" w:rsidRDefault="002D694B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873B5"/>
    <w:rsid w:val="000F019B"/>
    <w:rsid w:val="00124ACB"/>
    <w:rsid w:val="00125ACC"/>
    <w:rsid w:val="001751E0"/>
    <w:rsid w:val="001B27E5"/>
    <w:rsid w:val="001C36B6"/>
    <w:rsid w:val="002D694B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A2EFF"/>
    <w:rsid w:val="00CE6A51"/>
    <w:rsid w:val="00E33D99"/>
    <w:rsid w:val="00E511AE"/>
    <w:rsid w:val="00EE40A6"/>
    <w:rsid w:val="00EE734D"/>
    <w:rsid w:val="00F055D7"/>
    <w:rsid w:val="00F06CAD"/>
    <w:rsid w:val="00F751E5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9016F-E037-42D0-8254-5BD6FC66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2025-11-28T03:07:00Z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