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DB1F7C">
        <w:rPr>
          <w:rFonts w:ascii="华文楷体" w:eastAsia="华文楷体" w:hAnsi="华文楷体"/>
          <w:sz w:val="28"/>
          <w:szCs w:val="28"/>
        </w:rPr>
        <w:t>0169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DB1F7C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4C6978" w:rsidRPr="00DB1F7C">
        <w:rPr>
          <w:rFonts w:ascii="仿宋_GB2312" w:eastAsia="仿宋_GB2312" w:hAnsi="仿宋" w:hint="eastAsia"/>
          <w:color w:val="0C0C0C"/>
          <w:sz w:val="32"/>
          <w:szCs w:val="32"/>
        </w:rPr>
        <w:t>吴先雄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1992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15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高中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务工</w:t>
      </w:r>
      <w:r w:rsidR="00B43AB0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2801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164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4C6978" w:rsidRPr="00DB1F7C">
        <w:rPr>
          <w:rFonts w:ascii="仿宋_GB2312" w:eastAsia="仿宋_GB2312" w:hAnsi="仿宋" w:hint="eastAsia"/>
          <w:color w:val="0C0C0C"/>
          <w:sz w:val="32"/>
          <w:szCs w:val="32"/>
        </w:rPr>
        <w:t>吴先雄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4C6978" w:rsidRPr="00DB1F7C">
        <w:rPr>
          <w:rFonts w:ascii="仿宋_GB2312" w:eastAsia="仿宋_GB2312" w:hAnsi="仿宋" w:hint="eastAsia"/>
          <w:color w:val="0C0C0C"/>
          <w:sz w:val="32"/>
          <w:szCs w:val="32"/>
        </w:rPr>
        <w:t>诈骗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罪</w:t>
      </w:r>
      <w:r w:rsidR="004C6978" w:rsidRPr="00DB1F7C">
        <w:rPr>
          <w:rFonts w:ascii="仿宋_GB2312" w:eastAsia="仿宋_GB2312" w:hAnsi="仿宋" w:hint="eastAsia"/>
          <w:color w:val="0C0C0C"/>
          <w:sz w:val="32"/>
          <w:szCs w:val="32"/>
        </w:rPr>
        <w:t>，判处有期徒刑三年，并处罚金15000元；犯偷越国境罪，判处有期徒刑六个月，并处罚金5000元，合并后，决定执行有期徒刑三年二个月，并处罚金20000元（已缴纳5000元），追缴违法所得4384元（已追缴）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DB1F7C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2023年8月25日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湖北省恩施监狱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，于2023年9月23日调入湖北省宜昌监狱服刑。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B8721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="00B8721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="00B8721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2026</w:t>
      </w:r>
      <w:r w:rsidR="00B8721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DB1F7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DB1F7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4C6978"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吴先雄</w:t>
      </w:r>
      <w:r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4C6978"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B43AB0"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4C6978"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2024年05月、2024年10月。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</w:t>
      </w:r>
      <w:r w:rsidR="009F6E42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9F6E42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</w:t>
      </w:r>
      <w:r w:rsidR="009F6E42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执行财产性判项15000元，财产性判项已执行完毕。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但综合考量其犯罪性质和具体情节、社会危害程度因素，应从严掌握减刑幅度。</w:t>
      </w:r>
    </w:p>
    <w:p w:rsidR="005F0A02" w:rsidRPr="00DB1F7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DB1F7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</w:t>
      </w:r>
      <w:r w:rsidRPr="00DB1F7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有悔改表现的书面证明材料、监区对该犯呈报减刑的讨论记录、监狱评审委员会和监狱长办公会对该犯减刑的意见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DB1F7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4C6978"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吴先雄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DB1F7C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4C6978" w:rsidRPr="00DB1F7C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DB1F7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4C6978" w:rsidRPr="00DB1F7C">
        <w:rPr>
          <w:rFonts w:ascii="仿宋_GB2312" w:eastAsia="仿宋_GB2312" w:hAnsi="仿宋" w:cs="宋体" w:hint="eastAsia"/>
          <w:kern w:val="0"/>
          <w:sz w:val="32"/>
          <w:szCs w:val="32"/>
        </w:rPr>
        <w:t>吴先雄</w:t>
      </w:r>
      <w:r w:rsidR="007C50EF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4C6978"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DB1F7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DB1F7C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DB1F7C">
        <w:rPr>
          <w:rFonts w:ascii="仿宋_GB2312" w:hAnsi="仿宋" w:hint="eastAsia"/>
          <w:color w:val="0C0C0C"/>
        </w:rPr>
        <w:t>此致</w:t>
      </w:r>
    </w:p>
    <w:p w:rsidR="005F0A02" w:rsidRPr="00DB1F7C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  <w:bookmarkStart w:id="1" w:name="_GoBack"/>
      <w:bookmarkEnd w:id="1"/>
    </w:p>
    <w:p w:rsidR="005F0A02" w:rsidRPr="00DB1F7C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DB1F7C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DB1F7C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DB1F7C">
        <w:rPr>
          <w:rFonts w:ascii="仿宋_GB2312" w:hAnsi="仿宋" w:hint="eastAsia"/>
          <w:color w:val="0C0C0C"/>
        </w:rPr>
        <w:t>（监狱公章）</w:t>
      </w:r>
    </w:p>
    <w:p w:rsidR="005F0A02" w:rsidRPr="00DB1F7C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DB1F7C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DB1F7C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DB1F7C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DB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D3" w:rsidRDefault="00DA25D3" w:rsidP="00B87218">
      <w:r>
        <w:separator/>
      </w:r>
    </w:p>
  </w:endnote>
  <w:endnote w:type="continuationSeparator" w:id="0">
    <w:p w:rsidR="00DA25D3" w:rsidRDefault="00DA25D3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D3" w:rsidRDefault="00DA25D3" w:rsidP="00B87218">
      <w:r>
        <w:separator/>
      </w:r>
    </w:p>
  </w:footnote>
  <w:footnote w:type="continuationSeparator" w:id="0">
    <w:p w:rsidR="00DA25D3" w:rsidRDefault="00DA25D3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C6978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35304"/>
    <w:rsid w:val="00B43AB0"/>
    <w:rsid w:val="00B87218"/>
    <w:rsid w:val="00BC0A38"/>
    <w:rsid w:val="00C367AB"/>
    <w:rsid w:val="00CE6A51"/>
    <w:rsid w:val="00DA25D3"/>
    <w:rsid w:val="00DB1F7C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161B1B-AFFD-42FA-8656-7A97F11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2025-11-28T03:22:00Z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