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CellSpacing w:w="0" w:type="dxa"/>
        <w:tblLayout w:type="fixed"/>
        <w:tblCellMar>
          <w:left w:w="198" w:type="dxa"/>
          <w:right w:w="198" w:type="dxa"/>
        </w:tblCellMar>
        <w:tblLook w:val="04A0" w:firstRow="1" w:lastRow="0" w:firstColumn="1" w:lastColumn="0" w:noHBand="0" w:noVBand="1"/>
      </w:tblPr>
      <w:tblGrid>
        <w:gridCol w:w="9126"/>
      </w:tblGrid>
      <w:tr w:rsidR="00147AD4">
        <w:trPr>
          <w:tblCellSpacing w:w="0" w:type="dxa"/>
          <w:jc w:val="center"/>
        </w:trPr>
        <w:tc>
          <w:tcPr>
            <w:tcW w:w="9126" w:type="dxa"/>
            <w:tcBorders>
              <w:top w:val="nil"/>
              <w:left w:val="nil"/>
              <w:bottom w:val="nil"/>
              <w:right w:val="nil"/>
            </w:tcBorders>
          </w:tcPr>
          <w:p w:rsidR="00147AD4" w:rsidRDefault="009E02F8">
            <w:pPr>
              <w:widowControl/>
              <w:spacing w:before="100" w:after="100" w:line="276" w:lineRule="auto"/>
              <w:ind w:left="100" w:right="100"/>
              <w:jc w:val="center"/>
              <w:rPr>
                <w:rFonts w:ascii="黑体" w:eastAsia="黑体" w:hAnsi="黑体" w:cs="宋体"/>
                <w:kern w:val="0"/>
                <w:sz w:val="44"/>
                <w:szCs w:val="44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44"/>
                <w:szCs w:val="44"/>
              </w:rPr>
              <w:t>报</w:t>
            </w:r>
            <w:r>
              <w:rPr>
                <w:rFonts w:ascii="黑体" w:eastAsia="黑体" w:hAnsi="黑体" w:cs="宋体"/>
                <w:b/>
                <w:bCs/>
                <w:kern w:val="0"/>
                <w:sz w:val="44"/>
                <w:szCs w:val="44"/>
              </w:rPr>
              <w:t>请</w:t>
            </w:r>
            <w:r>
              <w:rPr>
                <w:rFonts w:ascii="黑体" w:eastAsia="黑体" w:hAnsi="黑体" w:cs="宋体" w:hint="eastAsia"/>
                <w:b/>
                <w:bCs/>
                <w:kern w:val="0"/>
                <w:sz w:val="44"/>
                <w:szCs w:val="44"/>
              </w:rPr>
              <w:t>减刑</w:t>
            </w:r>
            <w:r>
              <w:rPr>
                <w:rFonts w:ascii="黑体" w:eastAsia="黑体" w:hAnsi="黑体" w:cs="宋体"/>
                <w:b/>
                <w:bCs/>
                <w:kern w:val="0"/>
                <w:sz w:val="44"/>
                <w:szCs w:val="44"/>
              </w:rPr>
              <w:t>建议书</w:t>
            </w:r>
          </w:p>
          <w:p w:rsidR="00147AD4" w:rsidRDefault="009E02F8" w:rsidP="00497DD9">
            <w:pPr>
              <w:widowControl/>
              <w:spacing w:line="500" w:lineRule="exact"/>
              <w:ind w:firstLineChars="200" w:firstLine="560"/>
              <w:jc w:val="right"/>
              <w:rPr>
                <w:rFonts w:ascii="华文楷体" w:eastAsia="华文楷体" w:hAnsi="华文楷体"/>
                <w:sz w:val="28"/>
                <w:szCs w:val="28"/>
              </w:rPr>
            </w:pPr>
            <w:r>
              <w:rPr>
                <w:rFonts w:ascii="华文楷体" w:eastAsia="华文楷体" w:hAnsi="华文楷体" w:hint="eastAsia"/>
                <w:sz w:val="28"/>
                <w:szCs w:val="28"/>
              </w:rPr>
              <w:t>（202</w:t>
            </w:r>
            <w:r>
              <w:rPr>
                <w:rFonts w:ascii="华文楷体" w:eastAsia="华文楷体" w:hAnsi="华文楷体"/>
                <w:sz w:val="28"/>
                <w:szCs w:val="28"/>
              </w:rPr>
              <w:t>5</w:t>
            </w:r>
            <w:r>
              <w:rPr>
                <w:rFonts w:ascii="华文楷体" w:eastAsia="华文楷体" w:hAnsi="华文楷体" w:hint="eastAsia"/>
                <w:sz w:val="28"/>
                <w:szCs w:val="28"/>
              </w:rPr>
              <w:t>）</w:t>
            </w:r>
            <w:proofErr w:type="gramStart"/>
            <w:r>
              <w:rPr>
                <w:rFonts w:ascii="华文楷体" w:eastAsia="华文楷体" w:hAnsi="华文楷体" w:hint="eastAsia"/>
                <w:sz w:val="28"/>
                <w:szCs w:val="28"/>
              </w:rPr>
              <w:t>鄂宜监</w:t>
            </w:r>
            <w:proofErr w:type="gramEnd"/>
            <w:r>
              <w:rPr>
                <w:rFonts w:ascii="华文楷体" w:eastAsia="华文楷体" w:hAnsi="华文楷体" w:hint="eastAsia"/>
                <w:sz w:val="28"/>
                <w:szCs w:val="28"/>
              </w:rPr>
              <w:t>减字第</w:t>
            </w:r>
            <w:r w:rsidR="00497DD9">
              <w:rPr>
                <w:rFonts w:ascii="华文楷体" w:eastAsia="华文楷体" w:hAnsi="华文楷体" w:hint="eastAsia"/>
                <w:sz w:val="28"/>
                <w:szCs w:val="28"/>
              </w:rPr>
              <w:t>0207</w:t>
            </w:r>
            <w:r>
              <w:rPr>
                <w:rFonts w:ascii="华文楷体" w:eastAsia="华文楷体" w:hAnsi="华文楷体"/>
                <w:sz w:val="28"/>
                <w:szCs w:val="28"/>
              </w:rPr>
              <w:t>号</w:t>
            </w:r>
          </w:p>
        </w:tc>
      </w:tr>
    </w:tbl>
    <w:p w:rsidR="00147AD4" w:rsidRDefault="00147AD4">
      <w:pPr>
        <w:widowControl/>
        <w:spacing w:line="360" w:lineRule="auto"/>
        <w:jc w:val="left"/>
        <w:rPr>
          <w:rFonts w:ascii="仿宋" w:eastAsia="仿宋" w:hAnsi="仿宋" w:cs="宋体"/>
          <w:vanish/>
          <w:kern w:val="0"/>
          <w:sz w:val="32"/>
          <w:szCs w:val="32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039"/>
      </w:tblGrid>
      <w:tr w:rsidR="00147AD4">
        <w:trPr>
          <w:trHeight w:val="11098"/>
        </w:trPr>
        <w:tc>
          <w:tcPr>
            <w:tcW w:w="9039" w:type="dxa"/>
          </w:tcPr>
          <w:p w:rsidR="00147AD4" w:rsidRDefault="009E02F8">
            <w:pPr>
              <w:widowControl/>
              <w:spacing w:line="520" w:lineRule="exact"/>
              <w:ind w:firstLineChars="200" w:firstLine="64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罪犯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杨嘉华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，男，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1979年11月5日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出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生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于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四川省古蔺县，汉族，小学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文化程度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，农民。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于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2008年1月17日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到</w:t>
            </w:r>
            <w:r w:rsidR="0077518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广东省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梅州监狱服刑，2013年6月23日调</w:t>
            </w:r>
            <w:r w:rsidR="0077518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湖北省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宜昌监狱服刑至今。</w:t>
            </w:r>
          </w:p>
          <w:p w:rsidR="00147AD4" w:rsidRDefault="009E02F8">
            <w:pPr>
              <w:widowControl/>
              <w:spacing w:line="520" w:lineRule="exact"/>
              <w:ind w:firstLineChars="200" w:firstLine="64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广东省揭阳市中级人民法院于200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6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年11月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6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日</w:t>
            </w:r>
            <w:proofErr w:type="gramStart"/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作出</w:t>
            </w:r>
            <w:proofErr w:type="gramEnd"/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(2006)</w:t>
            </w:r>
            <w:proofErr w:type="gramStart"/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揭中法</w:t>
            </w:r>
            <w:proofErr w:type="gramEnd"/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刑</w:t>
            </w:r>
            <w:proofErr w:type="gramStart"/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一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初字第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33号刑事判决，认定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被告人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杨嘉华犯故意杀人罪，判处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死刑，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剥夺政治权利终身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。宣判后被告人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杨嘉华不服，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向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广东省高级人民法院提出上诉。广东省高级人民法院于2007年11月23日</w:t>
            </w:r>
            <w:proofErr w:type="gramStart"/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作出</w:t>
            </w:r>
            <w:proofErr w:type="gramEnd"/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(2007)粤高法</w:t>
            </w:r>
            <w:proofErr w:type="gramStart"/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刑三终字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第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7号刑事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判决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，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认定上诉人杨嘉华犯故意杀人罪，判处死刑，缓期二年，剥夺政治权利终身。判决发生法律效力后，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于2008年1月17日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交付执行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。2010年7月8日经广东省高级人民法院裁定减刑为无期</w:t>
            </w:r>
            <w:r w:rsidR="0026144E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徒刑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，剥夺政治权利终身不变；2012年6月29日经广东省高级人民法院裁定减刑为有期徒刑十九年六个月，剥夺政治权利</w:t>
            </w:r>
            <w:r w:rsidR="00203FE5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改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为七年；2014年11月21日经湖北省宜昌市中级人民法院裁定减刑九个月，剥夺政治权利七年不变；2019年2月6日经湖北省宜昌市中级人民法院裁定减刑八个月，剥夺政治权利七年不变；2021年11月30日经湖北省宜昌市中级人民法院裁定减刑七个月，剥夺政治权利七年不变。刑期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自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2012年6月29日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起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至2029年12月28日止。</w:t>
            </w:r>
          </w:p>
          <w:p w:rsidR="00147AD4" w:rsidRDefault="009E02F8">
            <w:pPr>
              <w:widowControl/>
              <w:spacing w:line="520" w:lineRule="exact"/>
              <w:ind w:firstLineChars="200" w:firstLine="640"/>
              <w:rPr>
                <w:rFonts w:ascii="仿宋" w:eastAsia="仿宋" w:hAnsi="仿宋" w:cs="宋体"/>
                <w:color w:val="FF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该犯自上次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减刑裁定送达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以来，能够做到认罪悔罪，认真遵守法律法规及监规，接受教育改造；积极参加思想、文化、职业技术教育；积极参加劳动，努力完成任务。</w:t>
            </w:r>
            <w:r>
              <w:rPr>
                <w:rFonts w:ascii="仿宋" w:eastAsia="仿宋" w:hAnsi="仿宋"/>
                <w:sz w:val="32"/>
                <w:szCs w:val="32"/>
              </w:rPr>
              <w:t>本次考核期内获得表扬4个：2021年09月、2022年03月、2022年09月、2023年03月，物质奖励3个：2023年09月、2024年03月、2024年</w:t>
            </w:r>
            <w:r>
              <w:rPr>
                <w:rFonts w:ascii="仿宋" w:eastAsia="仿宋" w:hAnsi="仿宋"/>
                <w:sz w:val="32"/>
                <w:szCs w:val="32"/>
              </w:rPr>
              <w:lastRenderedPageBreak/>
              <w:t>09月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。</w:t>
            </w:r>
            <w:r w:rsidR="00203FE5">
              <w:rPr>
                <w:rFonts w:ascii="仿宋" w:eastAsia="仿宋" w:hAnsi="仿宋" w:hint="eastAsia"/>
                <w:sz w:val="32"/>
                <w:szCs w:val="32"/>
              </w:rPr>
              <w:t>但该犯系因犯故意杀人罪被判处死刑</w:t>
            </w:r>
            <w:r w:rsidR="0026144E">
              <w:rPr>
                <w:rFonts w:ascii="仿宋" w:eastAsia="仿宋" w:hAnsi="仿宋" w:hint="eastAsia"/>
                <w:sz w:val="32"/>
                <w:szCs w:val="32"/>
              </w:rPr>
              <w:t>，</w:t>
            </w:r>
            <w:r w:rsidR="00203FE5">
              <w:rPr>
                <w:rFonts w:ascii="仿宋" w:eastAsia="仿宋" w:hAnsi="仿宋" w:hint="eastAsia"/>
                <w:sz w:val="32"/>
                <w:szCs w:val="32"/>
              </w:rPr>
              <w:t>缓期二年</w:t>
            </w:r>
            <w:r w:rsidR="00203FE5" w:rsidRPr="00203FE5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执行的罪犯，</w:t>
            </w:r>
            <w:r w:rsidR="00203FE5" w:rsidRPr="00203FE5">
              <w:rPr>
                <w:rFonts w:ascii="仿宋" w:eastAsia="仿宋" w:hAnsi="仿宋" w:cs="宋体"/>
                <w:kern w:val="0"/>
                <w:sz w:val="32"/>
                <w:szCs w:val="32"/>
              </w:rPr>
              <w:t>综合</w:t>
            </w:r>
            <w:proofErr w:type="gramStart"/>
            <w:r w:rsidR="00203FE5" w:rsidRPr="00203FE5">
              <w:rPr>
                <w:rFonts w:ascii="仿宋" w:eastAsia="仿宋" w:hAnsi="仿宋" w:cs="宋体"/>
                <w:kern w:val="0"/>
                <w:sz w:val="32"/>
                <w:szCs w:val="32"/>
              </w:rPr>
              <w:t>考量</w:t>
            </w:r>
            <w:proofErr w:type="gramEnd"/>
            <w:r w:rsidR="00203FE5" w:rsidRPr="00203FE5">
              <w:rPr>
                <w:rFonts w:ascii="仿宋" w:eastAsia="仿宋" w:hAnsi="仿宋" w:cs="宋体"/>
                <w:kern w:val="0"/>
                <w:sz w:val="32"/>
                <w:szCs w:val="32"/>
              </w:rPr>
              <w:t>犯罪情节、性质、社会危害程度，交付执行后的一贯改造表现，应从严掌握减刑幅度。</w:t>
            </w:r>
          </w:p>
          <w:p w:rsidR="00147AD4" w:rsidRDefault="009E02F8">
            <w:pPr>
              <w:widowControl/>
              <w:spacing w:line="520" w:lineRule="exact"/>
              <w:ind w:firstLineChars="200" w:firstLine="64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认定上述事实的依据有：对该犯减刑的建议书、罪犯计分考核明细表、罪犯奖励审批表、罪犯评审鉴定表、罪犯确有悔改表现的书面证明材料、监区对该犯呈报减刑的讨论记录、监狱评审委员会和监狱长办公会对该犯减刑的意见。</w:t>
            </w:r>
          </w:p>
          <w:p w:rsidR="00147AD4" w:rsidRDefault="009E02F8">
            <w:pPr>
              <w:widowControl/>
              <w:spacing w:line="520" w:lineRule="exact"/>
              <w:ind w:firstLineChars="200" w:firstLine="64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综上，罪犯</w:t>
            </w:r>
            <w:r>
              <w:rPr>
                <w:rFonts w:ascii="仿宋" w:eastAsia="仿宋" w:hAnsi="仿宋"/>
                <w:sz w:val="32"/>
                <w:szCs w:val="32"/>
              </w:rPr>
              <w:t>杨嘉华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在刑罚执行期间能够认罪悔罪，认真遵守法律法规及监规，接受教育改造；积极参加思想、文化、职业技术教育；积极参加劳动，完成生产任务。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自上次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减刑裁定送达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以来，已过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二年，确有悔改表现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，符合减刑条件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。</w:t>
            </w:r>
          </w:p>
          <w:p w:rsidR="00147AD4" w:rsidRDefault="009E02F8">
            <w:pPr>
              <w:widowControl/>
              <w:spacing w:line="520" w:lineRule="exact"/>
              <w:ind w:firstLineChars="200" w:firstLine="64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根据《中华人民共和国监狱法》第二十九条、《中华人民共和国刑法</w:t>
            </w:r>
            <w:r w:rsidRPr="00203FE5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》</w:t>
            </w:r>
            <w:r w:rsidR="00203FE5" w:rsidRPr="00203FE5">
              <w:rPr>
                <w:rFonts w:ascii="仿宋" w:eastAsia="仿宋" w:hAnsi="仿宋" w:cs="宋体"/>
                <w:kern w:val="0"/>
                <w:sz w:val="32"/>
                <w:szCs w:val="32"/>
              </w:rPr>
              <w:t>第七十八条、七十九条、《中华人民共和国刑事诉讼法》第二百七十三条</w:t>
            </w:r>
            <w:r w:rsidRPr="00203FE5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第二款之规定，建议将罪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犯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杨嘉华</w:t>
            </w:r>
            <w:r w:rsidR="0026144E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的刑罚减去有期徒刑四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个月</w:t>
            </w:r>
            <w:r w:rsidR="00203FE5">
              <w:rPr>
                <w:rFonts w:ascii="仿宋" w:eastAsia="仿宋" w:hAnsi="仿宋" w:cs="宋体"/>
                <w:kern w:val="0"/>
                <w:sz w:val="32"/>
                <w:szCs w:val="32"/>
              </w:rPr>
              <w:t>，剥夺政治权利七年不变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。特报请裁定。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 xml:space="preserve"> </w:t>
            </w:r>
          </w:p>
          <w:p w:rsidR="00147AD4" w:rsidRDefault="009E02F8">
            <w:pPr>
              <w:widowControl/>
              <w:spacing w:line="520" w:lineRule="exact"/>
              <w:ind w:firstLine="70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此致  </w:t>
            </w:r>
          </w:p>
          <w:p w:rsidR="00147AD4" w:rsidRDefault="009E02F8">
            <w:pPr>
              <w:widowControl/>
              <w:spacing w:line="520" w:lineRule="exact"/>
              <w:ind w:firstLine="70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湖北省宜昌市中级人民法院</w:t>
            </w:r>
          </w:p>
          <w:p w:rsidR="0026144E" w:rsidRDefault="0026144E">
            <w:pPr>
              <w:widowControl/>
              <w:spacing w:line="520" w:lineRule="exact"/>
              <w:ind w:firstLine="70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  <w:p w:rsidR="00147AD4" w:rsidRDefault="00147AD4">
            <w:pPr>
              <w:widowControl/>
              <w:spacing w:line="520" w:lineRule="exact"/>
              <w:ind w:firstLine="70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  <w:p w:rsidR="00147AD4" w:rsidRDefault="009E02F8">
            <w:pPr>
              <w:widowControl/>
              <w:spacing w:line="520" w:lineRule="exact"/>
              <w:ind w:firstLine="700"/>
              <w:jc w:val="righ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（监狱公章）</w:t>
            </w:r>
          </w:p>
          <w:p w:rsidR="00147AD4" w:rsidRDefault="009E02F8" w:rsidP="0026144E">
            <w:pPr>
              <w:widowControl/>
              <w:spacing w:line="520" w:lineRule="exact"/>
              <w:ind w:firstLine="700"/>
              <w:jc w:val="righ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                          </w:t>
            </w:r>
            <w:r w:rsidR="00497DD9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2025年11月28日</w:t>
            </w:r>
            <w:bookmarkStart w:id="0" w:name="_GoBack"/>
            <w:bookmarkEnd w:id="0"/>
          </w:p>
        </w:tc>
      </w:tr>
      <w:tr w:rsidR="00147AD4">
        <w:trPr>
          <w:trHeight w:val="1956"/>
        </w:trPr>
        <w:tc>
          <w:tcPr>
            <w:tcW w:w="9039" w:type="dxa"/>
            <w:vAlign w:val="bottom"/>
          </w:tcPr>
          <w:p w:rsidR="00147AD4" w:rsidRDefault="00147AD4">
            <w:pPr>
              <w:wordWrap w:val="0"/>
              <w:spacing w:line="520" w:lineRule="exact"/>
              <w:jc w:val="right"/>
              <w:rPr>
                <w:rFonts w:ascii="仿宋" w:eastAsia="仿宋" w:hAnsi="仿宋"/>
                <w:sz w:val="32"/>
                <w:szCs w:val="32"/>
              </w:rPr>
            </w:pPr>
          </w:p>
        </w:tc>
      </w:tr>
    </w:tbl>
    <w:p w:rsidR="00147AD4" w:rsidRDefault="00147AD4">
      <w:pPr>
        <w:rPr>
          <w:rFonts w:ascii="仿宋_GB2312" w:eastAsia="仿宋_GB2312" w:hAnsi="仿宋"/>
          <w:sz w:val="10"/>
          <w:szCs w:val="10"/>
        </w:rPr>
      </w:pPr>
    </w:p>
    <w:p w:rsidR="00147AD4" w:rsidRDefault="00147AD4">
      <w:pPr>
        <w:rPr>
          <w:rFonts w:ascii="仿宋_GB2312" w:eastAsia="仿宋_GB2312" w:hAnsi="仿宋"/>
          <w:sz w:val="10"/>
          <w:szCs w:val="10"/>
        </w:rPr>
      </w:pPr>
    </w:p>
    <w:sectPr w:rsidR="00147AD4" w:rsidSect="00147AD4">
      <w:headerReference w:type="default" r:id="rId7"/>
      <w:pgSz w:w="11906" w:h="16838"/>
      <w:pgMar w:top="1418" w:right="1134" w:bottom="1418" w:left="1134" w:header="851" w:footer="992" w:gutter="85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3B34" w:rsidRDefault="000A3B34" w:rsidP="00147AD4">
      <w:r>
        <w:separator/>
      </w:r>
    </w:p>
  </w:endnote>
  <w:endnote w:type="continuationSeparator" w:id="0">
    <w:p w:rsidR="000A3B34" w:rsidRDefault="000A3B34" w:rsidP="00147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panose1 w:val="00000000000000000000"/>
    <w:charset w:val="86"/>
    <w:family w:val="roman"/>
    <w:notTrueType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3B34" w:rsidRDefault="000A3B34" w:rsidP="00147AD4">
      <w:r>
        <w:separator/>
      </w:r>
    </w:p>
  </w:footnote>
  <w:footnote w:type="continuationSeparator" w:id="0">
    <w:p w:rsidR="000A3B34" w:rsidRDefault="000A3B34" w:rsidP="00147A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7AD4" w:rsidRDefault="00147AD4">
    <w:pPr>
      <w:pStyle w:val="a8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432FB"/>
    <w:rsid w:val="00001F93"/>
    <w:rsid w:val="00003664"/>
    <w:rsid w:val="00004C27"/>
    <w:rsid w:val="00010204"/>
    <w:rsid w:val="00017291"/>
    <w:rsid w:val="00053C62"/>
    <w:rsid w:val="00064E51"/>
    <w:rsid w:val="00066B18"/>
    <w:rsid w:val="000673BE"/>
    <w:rsid w:val="0009500A"/>
    <w:rsid w:val="000969AF"/>
    <w:rsid w:val="000A2BFD"/>
    <w:rsid w:val="000A3B34"/>
    <w:rsid w:val="000A5BC8"/>
    <w:rsid w:val="000A727F"/>
    <w:rsid w:val="000B17ED"/>
    <w:rsid w:val="000B52A1"/>
    <w:rsid w:val="000C3E41"/>
    <w:rsid w:val="000C7B95"/>
    <w:rsid w:val="000D02EE"/>
    <w:rsid w:val="000D0610"/>
    <w:rsid w:val="000E563C"/>
    <w:rsid w:val="000F38B4"/>
    <w:rsid w:val="00100685"/>
    <w:rsid w:val="001058F4"/>
    <w:rsid w:val="00117AF3"/>
    <w:rsid w:val="00132068"/>
    <w:rsid w:val="00133937"/>
    <w:rsid w:val="00133C5C"/>
    <w:rsid w:val="00137682"/>
    <w:rsid w:val="0014632C"/>
    <w:rsid w:val="00147AD4"/>
    <w:rsid w:val="00147E60"/>
    <w:rsid w:val="00157CA9"/>
    <w:rsid w:val="001771C4"/>
    <w:rsid w:val="001828F7"/>
    <w:rsid w:val="00183F94"/>
    <w:rsid w:val="001913FD"/>
    <w:rsid w:val="00191E13"/>
    <w:rsid w:val="00192DF1"/>
    <w:rsid w:val="00193B11"/>
    <w:rsid w:val="001A653B"/>
    <w:rsid w:val="001B6631"/>
    <w:rsid w:val="001B79CB"/>
    <w:rsid w:val="001C3585"/>
    <w:rsid w:val="001C383E"/>
    <w:rsid w:val="001D0E73"/>
    <w:rsid w:val="001D2EE2"/>
    <w:rsid w:val="001D734B"/>
    <w:rsid w:val="001E41FC"/>
    <w:rsid w:val="001E4FD7"/>
    <w:rsid w:val="001E616F"/>
    <w:rsid w:val="001E6F86"/>
    <w:rsid w:val="001F1867"/>
    <w:rsid w:val="001F474F"/>
    <w:rsid w:val="001F4C54"/>
    <w:rsid w:val="00203FE5"/>
    <w:rsid w:val="00206C3A"/>
    <w:rsid w:val="00214F8D"/>
    <w:rsid w:val="0022304D"/>
    <w:rsid w:val="00223408"/>
    <w:rsid w:val="002301BA"/>
    <w:rsid w:val="002330B5"/>
    <w:rsid w:val="0024437C"/>
    <w:rsid w:val="00244B0C"/>
    <w:rsid w:val="00252DBD"/>
    <w:rsid w:val="00253943"/>
    <w:rsid w:val="00257DAB"/>
    <w:rsid w:val="0026144E"/>
    <w:rsid w:val="00285129"/>
    <w:rsid w:val="0028535D"/>
    <w:rsid w:val="00285868"/>
    <w:rsid w:val="002866A5"/>
    <w:rsid w:val="00295635"/>
    <w:rsid w:val="002A1BF1"/>
    <w:rsid w:val="002A3A17"/>
    <w:rsid w:val="002A49DD"/>
    <w:rsid w:val="002B23A5"/>
    <w:rsid w:val="002B75AB"/>
    <w:rsid w:val="002C3D10"/>
    <w:rsid w:val="002C4AE0"/>
    <w:rsid w:val="002E1E47"/>
    <w:rsid w:val="002E2206"/>
    <w:rsid w:val="002E3E77"/>
    <w:rsid w:val="002F1650"/>
    <w:rsid w:val="002F22E0"/>
    <w:rsid w:val="002F41CD"/>
    <w:rsid w:val="002F5044"/>
    <w:rsid w:val="003008F3"/>
    <w:rsid w:val="00306884"/>
    <w:rsid w:val="003221C5"/>
    <w:rsid w:val="003262E7"/>
    <w:rsid w:val="00330F69"/>
    <w:rsid w:val="003323C9"/>
    <w:rsid w:val="00343A83"/>
    <w:rsid w:val="003572E1"/>
    <w:rsid w:val="00362A81"/>
    <w:rsid w:val="00362D45"/>
    <w:rsid w:val="00371071"/>
    <w:rsid w:val="00377647"/>
    <w:rsid w:val="00390A58"/>
    <w:rsid w:val="0039639C"/>
    <w:rsid w:val="003C52D7"/>
    <w:rsid w:val="003D6C9C"/>
    <w:rsid w:val="003E195F"/>
    <w:rsid w:val="003E5FDE"/>
    <w:rsid w:val="003F3619"/>
    <w:rsid w:val="00423E37"/>
    <w:rsid w:val="00425A3A"/>
    <w:rsid w:val="00431E42"/>
    <w:rsid w:val="0043316F"/>
    <w:rsid w:val="00434765"/>
    <w:rsid w:val="00443865"/>
    <w:rsid w:val="004531B7"/>
    <w:rsid w:val="0045448D"/>
    <w:rsid w:val="004562A2"/>
    <w:rsid w:val="0046038E"/>
    <w:rsid w:val="004700E5"/>
    <w:rsid w:val="00475AA4"/>
    <w:rsid w:val="00480EEF"/>
    <w:rsid w:val="0049309B"/>
    <w:rsid w:val="00496865"/>
    <w:rsid w:val="00497DD9"/>
    <w:rsid w:val="004B58A5"/>
    <w:rsid w:val="004B7A76"/>
    <w:rsid w:val="004C0346"/>
    <w:rsid w:val="004C04FF"/>
    <w:rsid w:val="004C1D22"/>
    <w:rsid w:val="004D1D59"/>
    <w:rsid w:val="004D57E4"/>
    <w:rsid w:val="004D68F2"/>
    <w:rsid w:val="004E66C5"/>
    <w:rsid w:val="004F009C"/>
    <w:rsid w:val="004F33BB"/>
    <w:rsid w:val="004F4A40"/>
    <w:rsid w:val="00500713"/>
    <w:rsid w:val="00500B66"/>
    <w:rsid w:val="00510AD4"/>
    <w:rsid w:val="00510CFD"/>
    <w:rsid w:val="00514544"/>
    <w:rsid w:val="00523BF4"/>
    <w:rsid w:val="0052532A"/>
    <w:rsid w:val="0053175B"/>
    <w:rsid w:val="0053202E"/>
    <w:rsid w:val="00542F3A"/>
    <w:rsid w:val="0054521F"/>
    <w:rsid w:val="00546197"/>
    <w:rsid w:val="005505DB"/>
    <w:rsid w:val="005610B0"/>
    <w:rsid w:val="005647B8"/>
    <w:rsid w:val="00576891"/>
    <w:rsid w:val="00584EF4"/>
    <w:rsid w:val="005865F5"/>
    <w:rsid w:val="00587602"/>
    <w:rsid w:val="00592EA6"/>
    <w:rsid w:val="005946EE"/>
    <w:rsid w:val="00597475"/>
    <w:rsid w:val="005A2204"/>
    <w:rsid w:val="005B57C1"/>
    <w:rsid w:val="005B581F"/>
    <w:rsid w:val="005B59E2"/>
    <w:rsid w:val="005B7D76"/>
    <w:rsid w:val="005C03E4"/>
    <w:rsid w:val="005C3268"/>
    <w:rsid w:val="005C577E"/>
    <w:rsid w:val="005C58F4"/>
    <w:rsid w:val="005E3A0C"/>
    <w:rsid w:val="005E55FE"/>
    <w:rsid w:val="005E78B7"/>
    <w:rsid w:val="005E7CC3"/>
    <w:rsid w:val="005F0CD4"/>
    <w:rsid w:val="005F5099"/>
    <w:rsid w:val="00600883"/>
    <w:rsid w:val="00600897"/>
    <w:rsid w:val="006017C4"/>
    <w:rsid w:val="00607464"/>
    <w:rsid w:val="00613956"/>
    <w:rsid w:val="00614AEF"/>
    <w:rsid w:val="006158C2"/>
    <w:rsid w:val="00623223"/>
    <w:rsid w:val="00624810"/>
    <w:rsid w:val="006354B6"/>
    <w:rsid w:val="00636469"/>
    <w:rsid w:val="0063774F"/>
    <w:rsid w:val="00642CFC"/>
    <w:rsid w:val="00645CFA"/>
    <w:rsid w:val="00646C48"/>
    <w:rsid w:val="006558F1"/>
    <w:rsid w:val="0065682D"/>
    <w:rsid w:val="00657EFB"/>
    <w:rsid w:val="0066092C"/>
    <w:rsid w:val="00673757"/>
    <w:rsid w:val="00674C67"/>
    <w:rsid w:val="006816EF"/>
    <w:rsid w:val="00682EE9"/>
    <w:rsid w:val="006861C4"/>
    <w:rsid w:val="006972CC"/>
    <w:rsid w:val="006A1352"/>
    <w:rsid w:val="006A4974"/>
    <w:rsid w:val="006D1EEB"/>
    <w:rsid w:val="006D6852"/>
    <w:rsid w:val="006D7B13"/>
    <w:rsid w:val="006E0877"/>
    <w:rsid w:val="006E61E3"/>
    <w:rsid w:val="006F006C"/>
    <w:rsid w:val="006F1F17"/>
    <w:rsid w:val="006F5ED5"/>
    <w:rsid w:val="006F6581"/>
    <w:rsid w:val="00702BBE"/>
    <w:rsid w:val="007054D2"/>
    <w:rsid w:val="0071655F"/>
    <w:rsid w:val="00717DE0"/>
    <w:rsid w:val="00724927"/>
    <w:rsid w:val="00725740"/>
    <w:rsid w:val="00727BCD"/>
    <w:rsid w:val="00734195"/>
    <w:rsid w:val="007350D5"/>
    <w:rsid w:val="007377FB"/>
    <w:rsid w:val="00740501"/>
    <w:rsid w:val="0075119B"/>
    <w:rsid w:val="00762404"/>
    <w:rsid w:val="007728DE"/>
    <w:rsid w:val="00775188"/>
    <w:rsid w:val="00777E3C"/>
    <w:rsid w:val="0078694B"/>
    <w:rsid w:val="007906A6"/>
    <w:rsid w:val="007914A0"/>
    <w:rsid w:val="007A1D09"/>
    <w:rsid w:val="007A22BE"/>
    <w:rsid w:val="007B0F61"/>
    <w:rsid w:val="007C1DF4"/>
    <w:rsid w:val="007C20ED"/>
    <w:rsid w:val="007D2155"/>
    <w:rsid w:val="007D4B1A"/>
    <w:rsid w:val="007D4F74"/>
    <w:rsid w:val="007E12E2"/>
    <w:rsid w:val="007E2F66"/>
    <w:rsid w:val="007E6416"/>
    <w:rsid w:val="007F28BE"/>
    <w:rsid w:val="007F3226"/>
    <w:rsid w:val="007F3BD3"/>
    <w:rsid w:val="008061B0"/>
    <w:rsid w:val="00811C73"/>
    <w:rsid w:val="00812974"/>
    <w:rsid w:val="00814DAA"/>
    <w:rsid w:val="008176FC"/>
    <w:rsid w:val="00821047"/>
    <w:rsid w:val="008219FD"/>
    <w:rsid w:val="00823C90"/>
    <w:rsid w:val="00824437"/>
    <w:rsid w:val="0082642E"/>
    <w:rsid w:val="008318D1"/>
    <w:rsid w:val="00836307"/>
    <w:rsid w:val="008467DE"/>
    <w:rsid w:val="00857B42"/>
    <w:rsid w:val="0086341C"/>
    <w:rsid w:val="00867CC5"/>
    <w:rsid w:val="00867E0D"/>
    <w:rsid w:val="008716F0"/>
    <w:rsid w:val="008771C7"/>
    <w:rsid w:val="00886ACC"/>
    <w:rsid w:val="008911C7"/>
    <w:rsid w:val="008964B3"/>
    <w:rsid w:val="008B2745"/>
    <w:rsid w:val="008B3D92"/>
    <w:rsid w:val="008B4BF1"/>
    <w:rsid w:val="008B4E7A"/>
    <w:rsid w:val="008C2CBB"/>
    <w:rsid w:val="008E1314"/>
    <w:rsid w:val="008E70A0"/>
    <w:rsid w:val="008F0FBF"/>
    <w:rsid w:val="008F1529"/>
    <w:rsid w:val="008F6E45"/>
    <w:rsid w:val="0090033F"/>
    <w:rsid w:val="00902533"/>
    <w:rsid w:val="009220B8"/>
    <w:rsid w:val="00924905"/>
    <w:rsid w:val="00926E35"/>
    <w:rsid w:val="00932404"/>
    <w:rsid w:val="0093245B"/>
    <w:rsid w:val="00942587"/>
    <w:rsid w:val="00955485"/>
    <w:rsid w:val="009567E6"/>
    <w:rsid w:val="00956B9B"/>
    <w:rsid w:val="00976B14"/>
    <w:rsid w:val="0097706B"/>
    <w:rsid w:val="00983B90"/>
    <w:rsid w:val="00984EB3"/>
    <w:rsid w:val="00996140"/>
    <w:rsid w:val="009B74B3"/>
    <w:rsid w:val="009D4A15"/>
    <w:rsid w:val="009E02F8"/>
    <w:rsid w:val="009E1D5B"/>
    <w:rsid w:val="009E2AE5"/>
    <w:rsid w:val="009E3AE0"/>
    <w:rsid w:val="009F0A59"/>
    <w:rsid w:val="00A048A7"/>
    <w:rsid w:val="00A06DFE"/>
    <w:rsid w:val="00A07CE6"/>
    <w:rsid w:val="00A100D9"/>
    <w:rsid w:val="00A16E75"/>
    <w:rsid w:val="00A2308F"/>
    <w:rsid w:val="00A23180"/>
    <w:rsid w:val="00A25216"/>
    <w:rsid w:val="00A25440"/>
    <w:rsid w:val="00A26B6C"/>
    <w:rsid w:val="00A3695A"/>
    <w:rsid w:val="00A414C7"/>
    <w:rsid w:val="00A42B7E"/>
    <w:rsid w:val="00A42F2B"/>
    <w:rsid w:val="00A44943"/>
    <w:rsid w:val="00A458F1"/>
    <w:rsid w:val="00A470DA"/>
    <w:rsid w:val="00A47B1E"/>
    <w:rsid w:val="00A55315"/>
    <w:rsid w:val="00A567CA"/>
    <w:rsid w:val="00A627B2"/>
    <w:rsid w:val="00A72AA6"/>
    <w:rsid w:val="00A818FE"/>
    <w:rsid w:val="00A87A2E"/>
    <w:rsid w:val="00AA39C7"/>
    <w:rsid w:val="00AA6A3B"/>
    <w:rsid w:val="00AC33E3"/>
    <w:rsid w:val="00AC4A1E"/>
    <w:rsid w:val="00AC77A5"/>
    <w:rsid w:val="00AD1004"/>
    <w:rsid w:val="00AD2CA5"/>
    <w:rsid w:val="00AE05B7"/>
    <w:rsid w:val="00AE3679"/>
    <w:rsid w:val="00AF23E1"/>
    <w:rsid w:val="00AF71E1"/>
    <w:rsid w:val="00B03B27"/>
    <w:rsid w:val="00B04B71"/>
    <w:rsid w:val="00B12F51"/>
    <w:rsid w:val="00B14E15"/>
    <w:rsid w:val="00B16BB3"/>
    <w:rsid w:val="00B255DA"/>
    <w:rsid w:val="00B31B5D"/>
    <w:rsid w:val="00B327D6"/>
    <w:rsid w:val="00B366ED"/>
    <w:rsid w:val="00B50989"/>
    <w:rsid w:val="00B61A4C"/>
    <w:rsid w:val="00B75A7C"/>
    <w:rsid w:val="00B766C2"/>
    <w:rsid w:val="00B83E4F"/>
    <w:rsid w:val="00BA2970"/>
    <w:rsid w:val="00BB3DEB"/>
    <w:rsid w:val="00BC0C68"/>
    <w:rsid w:val="00BC2C9A"/>
    <w:rsid w:val="00BC7733"/>
    <w:rsid w:val="00BD33A0"/>
    <w:rsid w:val="00BD56D9"/>
    <w:rsid w:val="00BD6FE2"/>
    <w:rsid w:val="00BD7C03"/>
    <w:rsid w:val="00BE3014"/>
    <w:rsid w:val="00BE475D"/>
    <w:rsid w:val="00BF3313"/>
    <w:rsid w:val="00BF620C"/>
    <w:rsid w:val="00C00621"/>
    <w:rsid w:val="00C06B92"/>
    <w:rsid w:val="00C124AF"/>
    <w:rsid w:val="00C12F42"/>
    <w:rsid w:val="00C15744"/>
    <w:rsid w:val="00C25925"/>
    <w:rsid w:val="00C42039"/>
    <w:rsid w:val="00C44802"/>
    <w:rsid w:val="00C44A63"/>
    <w:rsid w:val="00C45598"/>
    <w:rsid w:val="00C70C96"/>
    <w:rsid w:val="00C70DA3"/>
    <w:rsid w:val="00C730D5"/>
    <w:rsid w:val="00C7431F"/>
    <w:rsid w:val="00C778C6"/>
    <w:rsid w:val="00C84811"/>
    <w:rsid w:val="00C87EE0"/>
    <w:rsid w:val="00C902BB"/>
    <w:rsid w:val="00C958D7"/>
    <w:rsid w:val="00CA3214"/>
    <w:rsid w:val="00CA3970"/>
    <w:rsid w:val="00CA7D20"/>
    <w:rsid w:val="00CB2D42"/>
    <w:rsid w:val="00CB39A0"/>
    <w:rsid w:val="00CC096B"/>
    <w:rsid w:val="00CC1D23"/>
    <w:rsid w:val="00CC66A4"/>
    <w:rsid w:val="00CD00C7"/>
    <w:rsid w:val="00CD2859"/>
    <w:rsid w:val="00CE1047"/>
    <w:rsid w:val="00CF24CD"/>
    <w:rsid w:val="00CF70D4"/>
    <w:rsid w:val="00D00DD9"/>
    <w:rsid w:val="00D132D1"/>
    <w:rsid w:val="00D305F5"/>
    <w:rsid w:val="00D31990"/>
    <w:rsid w:val="00D32D0E"/>
    <w:rsid w:val="00D34CF5"/>
    <w:rsid w:val="00D407DD"/>
    <w:rsid w:val="00D432FB"/>
    <w:rsid w:val="00D44C46"/>
    <w:rsid w:val="00D638C0"/>
    <w:rsid w:val="00D63A0C"/>
    <w:rsid w:val="00D70BB0"/>
    <w:rsid w:val="00D74D75"/>
    <w:rsid w:val="00D7708B"/>
    <w:rsid w:val="00D772B8"/>
    <w:rsid w:val="00D90372"/>
    <w:rsid w:val="00D903A5"/>
    <w:rsid w:val="00D9430A"/>
    <w:rsid w:val="00DA6EF5"/>
    <w:rsid w:val="00DB0819"/>
    <w:rsid w:val="00DB393E"/>
    <w:rsid w:val="00DB4B1F"/>
    <w:rsid w:val="00DB663F"/>
    <w:rsid w:val="00DB690C"/>
    <w:rsid w:val="00DD6D44"/>
    <w:rsid w:val="00DE2E0C"/>
    <w:rsid w:val="00DE4363"/>
    <w:rsid w:val="00DF6DF6"/>
    <w:rsid w:val="00E05875"/>
    <w:rsid w:val="00E13BF4"/>
    <w:rsid w:val="00E2106E"/>
    <w:rsid w:val="00E22B1C"/>
    <w:rsid w:val="00E26849"/>
    <w:rsid w:val="00E33B56"/>
    <w:rsid w:val="00E439CE"/>
    <w:rsid w:val="00E5219E"/>
    <w:rsid w:val="00E5293D"/>
    <w:rsid w:val="00E612F5"/>
    <w:rsid w:val="00E654F0"/>
    <w:rsid w:val="00E71F1C"/>
    <w:rsid w:val="00E76A58"/>
    <w:rsid w:val="00E82D54"/>
    <w:rsid w:val="00E86C0A"/>
    <w:rsid w:val="00E92C7F"/>
    <w:rsid w:val="00EA4217"/>
    <w:rsid w:val="00EB152F"/>
    <w:rsid w:val="00EB3C6A"/>
    <w:rsid w:val="00EB575A"/>
    <w:rsid w:val="00EC0607"/>
    <w:rsid w:val="00EC4D3D"/>
    <w:rsid w:val="00EC7FCD"/>
    <w:rsid w:val="00EE58E4"/>
    <w:rsid w:val="00EF6A2C"/>
    <w:rsid w:val="00F00291"/>
    <w:rsid w:val="00F0040B"/>
    <w:rsid w:val="00F158C3"/>
    <w:rsid w:val="00F309B6"/>
    <w:rsid w:val="00F36343"/>
    <w:rsid w:val="00F36402"/>
    <w:rsid w:val="00F45570"/>
    <w:rsid w:val="00F47E67"/>
    <w:rsid w:val="00F56C55"/>
    <w:rsid w:val="00F57668"/>
    <w:rsid w:val="00F708F6"/>
    <w:rsid w:val="00F74B7C"/>
    <w:rsid w:val="00F812C1"/>
    <w:rsid w:val="00F84F6F"/>
    <w:rsid w:val="00F85A01"/>
    <w:rsid w:val="00F9309B"/>
    <w:rsid w:val="00F93834"/>
    <w:rsid w:val="00FA08E6"/>
    <w:rsid w:val="00FB4611"/>
    <w:rsid w:val="00FB70B1"/>
    <w:rsid w:val="00FB7314"/>
    <w:rsid w:val="00FC3E1B"/>
    <w:rsid w:val="00FC6BA5"/>
    <w:rsid w:val="00FD5BAC"/>
    <w:rsid w:val="00FE3B10"/>
    <w:rsid w:val="00FF44DF"/>
    <w:rsid w:val="02BE6A39"/>
    <w:rsid w:val="05EC5057"/>
    <w:rsid w:val="0D3237EF"/>
    <w:rsid w:val="0E592C87"/>
    <w:rsid w:val="17AC43BF"/>
    <w:rsid w:val="1E672AA3"/>
    <w:rsid w:val="20BA7C2C"/>
    <w:rsid w:val="24D22676"/>
    <w:rsid w:val="27C052F3"/>
    <w:rsid w:val="29773B9B"/>
    <w:rsid w:val="2CF3514C"/>
    <w:rsid w:val="2F0857C2"/>
    <w:rsid w:val="31EC031F"/>
    <w:rsid w:val="32B902C1"/>
    <w:rsid w:val="35662F31"/>
    <w:rsid w:val="38F802A1"/>
    <w:rsid w:val="3AD87FCC"/>
    <w:rsid w:val="40093884"/>
    <w:rsid w:val="417E01B4"/>
    <w:rsid w:val="42A473F3"/>
    <w:rsid w:val="4F9C1FE7"/>
    <w:rsid w:val="506530BB"/>
    <w:rsid w:val="51992FD3"/>
    <w:rsid w:val="526C193C"/>
    <w:rsid w:val="5488368C"/>
    <w:rsid w:val="54AD7DE2"/>
    <w:rsid w:val="563751DD"/>
    <w:rsid w:val="5A2407EC"/>
    <w:rsid w:val="5B0B0A45"/>
    <w:rsid w:val="5B5E63DA"/>
    <w:rsid w:val="5C391823"/>
    <w:rsid w:val="6AC82FF8"/>
    <w:rsid w:val="6C963990"/>
    <w:rsid w:val="6D881360"/>
    <w:rsid w:val="6E0317AB"/>
    <w:rsid w:val="70435646"/>
    <w:rsid w:val="70F2184A"/>
    <w:rsid w:val="73E060FE"/>
    <w:rsid w:val="76BA7FAB"/>
    <w:rsid w:val="77CF3A1B"/>
    <w:rsid w:val="7E7D4D92"/>
    <w:rsid w:val="7F080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Closing" w:qFormat="1"/>
    <w:lsdException w:name="Default Paragraph Font" w:semiHidden="1" w:uiPriority="1" w:unhideWhenUsed="1" w:qFormat="1"/>
    <w:lsdException w:name="Subtitle" w:qFormat="1"/>
    <w:lsdException w:name="Salutation" w:qFormat="1"/>
    <w:lsdException w:name="Strong" w:qFormat="1"/>
    <w:lsdException w:name="Emphasis" w:qFormat="1"/>
    <w:lsdException w:name="Document Map" w:semiHidden="1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47AD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qFormat/>
    <w:rsid w:val="00147AD4"/>
    <w:pPr>
      <w:shd w:val="clear" w:color="auto" w:fill="000080"/>
    </w:pPr>
  </w:style>
  <w:style w:type="paragraph" w:styleId="a4">
    <w:name w:val="Salutation"/>
    <w:basedOn w:val="a"/>
    <w:next w:val="a"/>
    <w:link w:val="Char"/>
    <w:qFormat/>
    <w:rsid w:val="00147AD4"/>
    <w:rPr>
      <w:rFonts w:ascii="仿宋" w:eastAsia="仿宋" w:hAnsi="仿宋" w:cs="宋体"/>
      <w:kern w:val="0"/>
      <w:sz w:val="32"/>
      <w:szCs w:val="32"/>
    </w:rPr>
  </w:style>
  <w:style w:type="paragraph" w:styleId="a5">
    <w:name w:val="Closing"/>
    <w:basedOn w:val="a"/>
    <w:link w:val="Char0"/>
    <w:qFormat/>
    <w:rsid w:val="00147AD4"/>
    <w:pPr>
      <w:ind w:leftChars="2100" w:left="100"/>
    </w:pPr>
    <w:rPr>
      <w:rFonts w:ascii="仿宋" w:eastAsia="仿宋" w:hAnsi="仿宋" w:cs="宋体"/>
      <w:kern w:val="0"/>
      <w:sz w:val="32"/>
      <w:szCs w:val="32"/>
    </w:rPr>
  </w:style>
  <w:style w:type="paragraph" w:styleId="a6">
    <w:name w:val="Balloon Text"/>
    <w:basedOn w:val="a"/>
    <w:semiHidden/>
    <w:qFormat/>
    <w:rsid w:val="00147AD4"/>
    <w:rPr>
      <w:sz w:val="18"/>
      <w:szCs w:val="18"/>
    </w:rPr>
  </w:style>
  <w:style w:type="paragraph" w:styleId="a7">
    <w:name w:val="footer"/>
    <w:basedOn w:val="a"/>
    <w:link w:val="Char1"/>
    <w:qFormat/>
    <w:rsid w:val="00147AD4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zh-CN"/>
    </w:rPr>
  </w:style>
  <w:style w:type="paragraph" w:styleId="a8">
    <w:name w:val="header"/>
    <w:basedOn w:val="a"/>
    <w:link w:val="Char2"/>
    <w:qFormat/>
    <w:rsid w:val="00147A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 w:val="zh-CN"/>
    </w:rPr>
  </w:style>
  <w:style w:type="paragraph" w:styleId="a9">
    <w:name w:val="Normal (Web)"/>
    <w:basedOn w:val="a"/>
    <w:qFormat/>
    <w:rsid w:val="00147AD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a">
    <w:name w:val="Table Grid"/>
    <w:basedOn w:val="a1"/>
    <w:qFormat/>
    <w:rsid w:val="00147A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脚 Char"/>
    <w:link w:val="a7"/>
    <w:qFormat/>
    <w:rsid w:val="00147AD4"/>
    <w:rPr>
      <w:sz w:val="18"/>
      <w:szCs w:val="18"/>
    </w:rPr>
  </w:style>
  <w:style w:type="character" w:customStyle="1" w:styleId="Char2">
    <w:name w:val="页眉 Char"/>
    <w:link w:val="a8"/>
    <w:qFormat/>
    <w:rsid w:val="00147AD4"/>
    <w:rPr>
      <w:sz w:val="18"/>
      <w:szCs w:val="18"/>
    </w:rPr>
  </w:style>
  <w:style w:type="paragraph" w:styleId="ab">
    <w:name w:val="No Spacing"/>
    <w:qFormat/>
    <w:rsid w:val="00147AD4"/>
    <w:pPr>
      <w:widowControl w:val="0"/>
      <w:jc w:val="both"/>
    </w:pPr>
    <w:rPr>
      <w:kern w:val="2"/>
      <w:sz w:val="21"/>
      <w:szCs w:val="22"/>
    </w:rPr>
  </w:style>
  <w:style w:type="character" w:customStyle="1" w:styleId="Char">
    <w:name w:val="称呼 Char"/>
    <w:link w:val="a4"/>
    <w:rsid w:val="00147AD4"/>
    <w:rPr>
      <w:rFonts w:ascii="仿宋" w:eastAsia="仿宋" w:hAnsi="仿宋" w:cs="宋体"/>
      <w:sz w:val="32"/>
      <w:szCs w:val="32"/>
    </w:rPr>
  </w:style>
  <w:style w:type="character" w:customStyle="1" w:styleId="Char0">
    <w:name w:val="结束语 Char"/>
    <w:link w:val="a5"/>
    <w:qFormat/>
    <w:rsid w:val="00147AD4"/>
    <w:rPr>
      <w:rFonts w:ascii="仿宋" w:eastAsia="仿宋" w:hAnsi="仿宋" w:cs="宋体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175</Words>
  <Characters>1002</Characters>
  <Application>Microsoft Office Word</Application>
  <DocSecurity>0</DocSecurity>
  <Lines>8</Lines>
  <Paragraphs>2</Paragraphs>
  <ScaleCrop>false</ScaleCrop>
  <Company>微软中国</Company>
  <LinksUpToDate>false</LinksUpToDate>
  <CharactersWithSpaces>1175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提请减刑建议书</dc:title>
  <dc:creator>微软用户</dc:creator>
  <cp:lastModifiedBy>闵昊</cp:lastModifiedBy>
  <cp:revision>6</cp:revision>
  <cp:lastPrinted>2018-06-05T07:14:00Z</cp:lastPrinted>
  <dcterms:created xsi:type="dcterms:W3CDTF">2025-07-11T00:12:00Z</dcterms:created>
  <dcterms:modified xsi:type="dcterms:W3CDTF">2025-11-28T03:05:00Z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A64CF56F19774E9E9AE4567185438C55_12</vt:lpwstr>
  </property>
</Properties>
</file>