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C1" w:rsidRDefault="00567F63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EC09C1" w:rsidRDefault="00567F63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9211F4">
        <w:rPr>
          <w:rFonts w:ascii="华文楷体" w:eastAsia="华文楷体" w:hAnsi="华文楷体" w:hint="eastAsia"/>
          <w:sz w:val="28"/>
          <w:szCs w:val="28"/>
        </w:rPr>
        <w:t>0225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EC09C1" w:rsidRDefault="00EC09C1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EC09C1" w:rsidRDefault="00567F63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罪犯易阳雄，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男，1994年3月15日生，汉族，初中，原户籍所在地：湖北省建始县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湖北省建始县人民法院于2021年10月26日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(2021)鄂2822刑初60号刑事判决，认定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易阳雄犯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贩卖毒品罪，判处有期徒刑十三年，罚金10000元。判决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发生法律效力后，于2021年</w:t>
      </w:r>
      <w:r w:rsidR="000866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0866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自2020年11月25日起至2033年11月24日止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EC09C1" w:rsidRDefault="00567F63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EC09C1" w:rsidRDefault="00957CEF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易阳雄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入监以来，能够做到认罪悔罪，认真遵守法律法规及监规，接受教育改造；积极参加思想、文化、职业技术教育；积极参加劳动，努力完成任务。本次考核期内获得物质奖励1个：2022年8月，表扬及物质奖励5个：2023年02月、2023年08月、2024年01月、2024年07月、2</w:t>
      </w:r>
      <w:r w:rsidRPr="00957CEF">
        <w:rPr>
          <w:rFonts w:ascii="仿宋" w:eastAsia="仿宋" w:hAnsi="仿宋" w:hint="eastAsia"/>
          <w:color w:val="0C0C0C"/>
          <w:sz w:val="32"/>
          <w:szCs w:val="32"/>
        </w:rPr>
        <w:t>024年12月。2022年3月24日履行财产刑10000元，财产</w:t>
      </w:r>
      <w:r w:rsidR="001400E3">
        <w:rPr>
          <w:rFonts w:ascii="仿宋" w:eastAsia="仿宋" w:hAnsi="仿宋" w:hint="eastAsia"/>
          <w:color w:val="0C0C0C"/>
          <w:sz w:val="32"/>
          <w:szCs w:val="32"/>
        </w:rPr>
        <w:t>性判项</w:t>
      </w:r>
      <w:r w:rsidRPr="00957CEF">
        <w:rPr>
          <w:rFonts w:ascii="仿宋" w:eastAsia="仿宋" w:hAnsi="仿宋" w:hint="eastAsia"/>
          <w:color w:val="0C0C0C"/>
          <w:sz w:val="32"/>
          <w:szCs w:val="32"/>
        </w:rPr>
        <w:t>已履行完毕。但该犯系累犯、毒品再犯。综合</w:t>
      </w:r>
      <w:proofErr w:type="gramStart"/>
      <w:r w:rsidRPr="00957CEF">
        <w:rPr>
          <w:rFonts w:ascii="仿宋" w:eastAsia="仿宋" w:hAnsi="仿宋" w:hint="eastAsia"/>
          <w:color w:val="0C0C0C"/>
          <w:sz w:val="32"/>
          <w:szCs w:val="32"/>
        </w:rPr>
        <w:t>考量</w:t>
      </w:r>
      <w:proofErr w:type="gramEnd"/>
      <w:r w:rsidRPr="00957CEF">
        <w:rPr>
          <w:rFonts w:ascii="仿宋" w:eastAsia="仿宋" w:hAnsi="仿宋" w:hint="eastAsia"/>
          <w:color w:val="0C0C0C"/>
          <w:sz w:val="32"/>
          <w:szCs w:val="32"/>
        </w:rPr>
        <w:t>其犯罪性质和具体情节、社会危害程度、交付执行后的一贯表现因素，应从严掌握减刑幅度</w:t>
      </w:r>
      <w:r w:rsidR="00567F63" w:rsidRPr="00957CEF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Pr="00957CEF">
        <w:rPr>
          <w:rFonts w:ascii="仿宋" w:eastAsia="仿宋" w:hAnsi="仿宋"/>
          <w:color w:val="0C0C0C"/>
          <w:sz w:val="32"/>
          <w:szCs w:val="32"/>
        </w:rPr>
        <w:t>同时，罪犯确有悔改表现，考核内获得的表扬个数超过基准表扬个数，应酌情增加减刑幅度。</w:t>
      </w:r>
    </w:p>
    <w:p w:rsidR="00EC09C1" w:rsidRDefault="00567F63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EC09C1" w:rsidRDefault="00567F63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罪犯易阳雄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能够认罪悔罪，认真遵守法律法规及监规，接受教育改造；积极参加思想、文化、职业技术教育；积极参加劳动，完成生产任务。自入监以来,首次减刑已过二年，确有悔改表现，符合减刑条件。</w:t>
      </w:r>
    </w:p>
    <w:p w:rsidR="00EC09C1" w:rsidRDefault="00567F63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根据《中华人民共和国监狱法》第二十九条、《中华人民共和国刑法》第七十八条第一款、《中华人民共和国刑事诉讼法》第二百七十三条第二款之规定，建议将罪犯易阳雄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0866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EC09C1" w:rsidRDefault="00567F63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EC09C1" w:rsidRDefault="00567F63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EC09C1" w:rsidRDefault="00EC09C1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EC09C1" w:rsidRDefault="00EC09C1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EC09C1" w:rsidRDefault="00567F63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EC09C1" w:rsidRDefault="00567F63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9211F4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EC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F4" w:rsidRDefault="008445F4" w:rsidP="00086664">
      <w:r>
        <w:separator/>
      </w:r>
    </w:p>
  </w:endnote>
  <w:endnote w:type="continuationSeparator" w:id="0">
    <w:p w:rsidR="008445F4" w:rsidRDefault="008445F4" w:rsidP="0008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F4" w:rsidRDefault="008445F4" w:rsidP="00086664">
      <w:r>
        <w:separator/>
      </w:r>
    </w:p>
  </w:footnote>
  <w:footnote w:type="continuationSeparator" w:id="0">
    <w:p w:rsidR="008445F4" w:rsidRDefault="008445F4" w:rsidP="0008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86664"/>
    <w:rsid w:val="000F019B"/>
    <w:rsid w:val="001400E3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67F63"/>
    <w:rsid w:val="005A2944"/>
    <w:rsid w:val="005B12EC"/>
    <w:rsid w:val="007114CA"/>
    <w:rsid w:val="00730DE0"/>
    <w:rsid w:val="007633EA"/>
    <w:rsid w:val="007916AD"/>
    <w:rsid w:val="008445F4"/>
    <w:rsid w:val="0090039E"/>
    <w:rsid w:val="009211F4"/>
    <w:rsid w:val="00957CEF"/>
    <w:rsid w:val="009741B2"/>
    <w:rsid w:val="009D474E"/>
    <w:rsid w:val="00AB7854"/>
    <w:rsid w:val="00BC0A38"/>
    <w:rsid w:val="00CE6A51"/>
    <w:rsid w:val="00E24538"/>
    <w:rsid w:val="00E33D99"/>
    <w:rsid w:val="00E511AE"/>
    <w:rsid w:val="00EC09C1"/>
    <w:rsid w:val="00EE734D"/>
    <w:rsid w:val="00FB7F46"/>
    <w:rsid w:val="08786C11"/>
    <w:rsid w:val="11206AC4"/>
    <w:rsid w:val="2ADC2C65"/>
    <w:rsid w:val="2D214E25"/>
    <w:rsid w:val="36B0611B"/>
    <w:rsid w:val="37006BE7"/>
    <w:rsid w:val="3BF718A8"/>
    <w:rsid w:val="3F496D4E"/>
    <w:rsid w:val="4573426D"/>
    <w:rsid w:val="47F43FF3"/>
    <w:rsid w:val="4CEB7CA2"/>
    <w:rsid w:val="63A23524"/>
    <w:rsid w:val="63C76813"/>
    <w:rsid w:val="66B87784"/>
    <w:rsid w:val="67BB32B6"/>
    <w:rsid w:val="6F527E05"/>
    <w:rsid w:val="74DF59AC"/>
    <w:rsid w:val="754278D2"/>
    <w:rsid w:val="754E73B3"/>
    <w:rsid w:val="77424DB5"/>
    <w:rsid w:val="77896A4C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8</cp:revision>
  <cp:lastPrinted>2024-09-16T08:19:00Z</cp:lastPrinted>
  <dcterms:created xsi:type="dcterms:W3CDTF">2025-03-07T02:31:00Z</dcterms:created>
  <dcterms:modified xsi:type="dcterms:W3CDTF">2025-11-28T03:13:00Z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28536064910C4E92A52216C62E2506ED_12</vt:lpwstr>
  </property>
</Properties>
</file>